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36D8" w14:textId="06622E22" w:rsidR="00DE46CC" w:rsidRDefault="00F358CD" w:rsidP="009C3BF2">
      <w:pPr>
        <w:jc w:val="both"/>
        <w:rPr>
          <w:b/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087E5" wp14:editId="7535278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97815" cy="27749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1A509" w14:textId="6527FF23" w:rsidR="00534456" w:rsidRDefault="005344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F9087E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-18pt;margin-top:-18pt;width:23.45pt;height:21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" filled="f" stroked="f">
                <v:textbox style="mso-fit-shape-to-text:t">
                  <w:txbxContent>
                    <w:p w14:paraId="3651A509" w14:textId="6527FF23" w:rsidR="00534456" w:rsidRDefault="00534456"/>
                  </w:txbxContent>
                </v:textbox>
                <w10:wrap type="square"/>
              </v:shape>
            </w:pict>
          </mc:Fallback>
        </mc:AlternateContent>
      </w:r>
      <w:r w:rsidR="00DE46C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C478" wp14:editId="66F98CB8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1834515" cy="1014730"/>
                <wp:effectExtent l="0" t="0" r="0" b="1270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3ADCD" w14:textId="511D1742" w:rsidR="00534456" w:rsidRDefault="0053445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D2527D6" wp14:editId="3BF48D26">
                                  <wp:extent cx="1647825" cy="923290"/>
                                  <wp:effectExtent l="0" t="0" r="3175" b="0"/>
                                  <wp:docPr id="5" name="Bild 5" descr="Macintosh HD:Users:jens:Desktop:Projekte:Giessen DN:RE__logo?:DiscourseNet_en_r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jens:Desktop:Projekte:Giessen DN:RE__logo?:DiscourseNet_en_r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4EC478" id="Textfeld 4" o:spid="_x0000_s1027" type="#_x0000_t202" style="position:absolute;left:0;text-align:left;margin-left:342pt;margin-top:-27pt;width:144.45pt;height:79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" filled="f" stroked="f">
                <v:textbox style="mso-fit-shape-to-text:t">
                  <w:txbxContent>
                    <w:p w14:paraId="5503ADCD" w14:textId="511D1742" w:rsidR="00534456" w:rsidRDefault="0053445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D2527D6" wp14:editId="3BF48D26">
                            <wp:extent cx="1647825" cy="923290"/>
                            <wp:effectExtent l="0" t="0" r="3175" b="0"/>
                            <wp:docPr id="5" name="Bild 5" descr="Macintosh HD:Users:jens:Desktop:Projekte:Giessen DN:RE__logo?:DiscourseNet_en_r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jens:Desktop:Projekte:Giessen DN:RE__logo?:DiscourseNet_en_r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BE4C5" w14:textId="77777777" w:rsidR="00DE46CC" w:rsidRDefault="00DE46CC" w:rsidP="009C3BF2">
      <w:pPr>
        <w:jc w:val="both"/>
        <w:rPr>
          <w:b/>
          <w:lang w:val="en-GB"/>
        </w:rPr>
      </w:pPr>
    </w:p>
    <w:p w14:paraId="631EF6D6" w14:textId="77777777" w:rsidR="00DE46CC" w:rsidRDefault="00DE46CC" w:rsidP="009C3BF2">
      <w:pPr>
        <w:jc w:val="both"/>
        <w:rPr>
          <w:b/>
          <w:lang w:val="en-GB"/>
        </w:rPr>
      </w:pPr>
    </w:p>
    <w:p w14:paraId="35F054BF" w14:textId="77777777" w:rsidR="00DE46CC" w:rsidRDefault="00DE46CC" w:rsidP="009C3BF2">
      <w:pPr>
        <w:jc w:val="both"/>
        <w:rPr>
          <w:b/>
          <w:lang w:val="en-GB"/>
        </w:rPr>
      </w:pPr>
    </w:p>
    <w:p w14:paraId="5FEFF788" w14:textId="77777777" w:rsidR="00DE46CC" w:rsidRDefault="00DE46CC" w:rsidP="009C3BF2">
      <w:pPr>
        <w:jc w:val="both"/>
        <w:rPr>
          <w:b/>
          <w:lang w:val="en-GB"/>
        </w:rPr>
      </w:pPr>
    </w:p>
    <w:p w14:paraId="6FEE1775" w14:textId="77777777" w:rsidR="00CC7DC9" w:rsidRDefault="00CC7DC9" w:rsidP="00CC7DC9">
      <w:pPr>
        <w:jc w:val="center"/>
        <w:outlineLvl w:val="0"/>
        <w:rPr>
          <w:b/>
          <w:sz w:val="32"/>
          <w:szCs w:val="32"/>
          <w:lang w:val="en-GB"/>
        </w:rPr>
      </w:pPr>
      <w:bookmarkStart w:id="0" w:name="OLE_LINK3"/>
      <w:bookmarkStart w:id="1" w:name="OLE_LINK4"/>
    </w:p>
    <w:p w14:paraId="48446779" w14:textId="65224CED" w:rsidR="00CF51FF" w:rsidRPr="00DE46CC" w:rsidRDefault="00DE46CC" w:rsidP="00CC7DC9">
      <w:pPr>
        <w:jc w:val="center"/>
        <w:outlineLvl w:val="0"/>
        <w:rPr>
          <w:b/>
          <w:sz w:val="32"/>
          <w:szCs w:val="32"/>
          <w:lang w:val="en-GB"/>
        </w:rPr>
      </w:pPr>
      <w:r w:rsidRPr="00DE46CC">
        <w:rPr>
          <w:b/>
          <w:sz w:val="32"/>
          <w:szCs w:val="32"/>
          <w:lang w:val="en-GB"/>
        </w:rPr>
        <w:t>Call for Papers</w:t>
      </w:r>
    </w:p>
    <w:p w14:paraId="50C38C06" w14:textId="77777777" w:rsidR="00DE46CC" w:rsidRPr="00DE46CC" w:rsidRDefault="00DE46CC" w:rsidP="009C3BF2">
      <w:pPr>
        <w:jc w:val="both"/>
        <w:rPr>
          <w:b/>
          <w:sz w:val="32"/>
          <w:szCs w:val="32"/>
          <w:lang w:val="en-GB"/>
        </w:rPr>
      </w:pPr>
    </w:p>
    <w:p w14:paraId="77E059A9" w14:textId="4A9F879C" w:rsidR="00521DA8" w:rsidRDefault="00F2425C" w:rsidP="00CC7DC9">
      <w:pPr>
        <w:jc w:val="center"/>
        <w:rPr>
          <w:i/>
          <w:color w:val="720D14"/>
          <w:sz w:val="32"/>
          <w:szCs w:val="32"/>
          <w:lang w:val="en-GB"/>
        </w:rPr>
      </w:pPr>
      <w:r w:rsidRPr="00720A14">
        <w:rPr>
          <w:i/>
          <w:color w:val="720D14"/>
          <w:sz w:val="32"/>
          <w:szCs w:val="32"/>
          <w:lang w:val="en-GB"/>
        </w:rPr>
        <w:t>D</w:t>
      </w:r>
      <w:r w:rsidR="00DE46CC" w:rsidRPr="00720A14">
        <w:rPr>
          <w:i/>
          <w:color w:val="720D14"/>
          <w:sz w:val="32"/>
          <w:szCs w:val="32"/>
          <w:lang w:val="en-GB"/>
        </w:rPr>
        <w:t>iscourse</w:t>
      </w:r>
      <w:r w:rsidRPr="00720A14">
        <w:rPr>
          <w:i/>
          <w:color w:val="720D14"/>
          <w:sz w:val="32"/>
          <w:szCs w:val="32"/>
          <w:lang w:val="en-GB"/>
        </w:rPr>
        <w:t>N</w:t>
      </w:r>
      <w:r w:rsidR="00720A14" w:rsidRPr="00720A14">
        <w:rPr>
          <w:i/>
          <w:color w:val="720D14"/>
          <w:sz w:val="32"/>
          <w:szCs w:val="32"/>
          <w:lang w:val="en-GB"/>
        </w:rPr>
        <w:t>et</w:t>
      </w:r>
      <w:r w:rsidR="00EA33F6">
        <w:rPr>
          <w:i/>
          <w:color w:val="720D14"/>
          <w:sz w:val="32"/>
          <w:szCs w:val="32"/>
          <w:lang w:val="en-GB"/>
        </w:rPr>
        <w:t>26</w:t>
      </w:r>
      <w:r w:rsidR="005F5201">
        <w:rPr>
          <w:i/>
          <w:color w:val="720D14"/>
          <w:sz w:val="32"/>
          <w:szCs w:val="32"/>
          <w:lang w:val="en-GB"/>
        </w:rPr>
        <w:t xml:space="preserve"> – e-workshops on:</w:t>
      </w:r>
    </w:p>
    <w:p w14:paraId="0B3053B1" w14:textId="44FE443A" w:rsidR="00F2134C" w:rsidRDefault="005B20B5" w:rsidP="00720A14">
      <w:pPr>
        <w:jc w:val="center"/>
        <w:rPr>
          <w:b/>
          <w:i/>
          <w:color w:val="720D14"/>
          <w:sz w:val="32"/>
          <w:szCs w:val="32"/>
          <w:lang w:val="en-GB"/>
        </w:rPr>
      </w:pPr>
      <w:r>
        <w:rPr>
          <w:b/>
          <w:i/>
          <w:color w:val="720D14"/>
          <w:sz w:val="32"/>
          <w:szCs w:val="32"/>
          <w:lang w:val="en-GB"/>
        </w:rPr>
        <w:t xml:space="preserve">Post-National </w:t>
      </w:r>
      <w:r w:rsidR="00C01D8B">
        <w:rPr>
          <w:b/>
          <w:i/>
          <w:color w:val="720D14"/>
          <w:sz w:val="32"/>
          <w:szCs w:val="32"/>
          <w:lang w:val="en-GB"/>
        </w:rPr>
        <w:t>Discourses</w:t>
      </w:r>
      <w:r w:rsidR="002F7BA9">
        <w:rPr>
          <w:b/>
          <w:i/>
          <w:color w:val="720D14"/>
          <w:sz w:val="32"/>
          <w:szCs w:val="32"/>
          <w:lang w:val="en-GB"/>
        </w:rPr>
        <w:t xml:space="preserve"> –</w:t>
      </w:r>
    </w:p>
    <w:p w14:paraId="17DB3489" w14:textId="580770F6" w:rsidR="004F0A24" w:rsidRPr="00720A14" w:rsidRDefault="005B20B5" w:rsidP="00720A14">
      <w:pPr>
        <w:jc w:val="center"/>
        <w:rPr>
          <w:i/>
          <w:color w:val="720D14"/>
          <w:sz w:val="32"/>
          <w:szCs w:val="32"/>
          <w:lang w:val="en-GB"/>
        </w:rPr>
      </w:pPr>
      <w:r>
        <w:rPr>
          <w:b/>
          <w:i/>
          <w:color w:val="720D14"/>
          <w:sz w:val="32"/>
          <w:szCs w:val="32"/>
          <w:lang w:val="en-GB"/>
        </w:rPr>
        <w:t xml:space="preserve">transnational communications, transversal subjectivities and new forms of </w:t>
      </w:r>
      <w:r w:rsidR="001048FB">
        <w:rPr>
          <w:b/>
          <w:i/>
          <w:color w:val="720D14"/>
          <w:sz w:val="32"/>
          <w:szCs w:val="32"/>
          <w:lang w:val="en-GB"/>
        </w:rPr>
        <w:t>nat</w:t>
      </w:r>
      <w:r w:rsidR="00DB48CA">
        <w:rPr>
          <w:b/>
          <w:i/>
          <w:color w:val="720D14"/>
          <w:sz w:val="32"/>
          <w:szCs w:val="32"/>
          <w:lang w:val="en-GB"/>
        </w:rPr>
        <w:t>ivism</w:t>
      </w:r>
      <w:r>
        <w:rPr>
          <w:b/>
          <w:i/>
          <w:color w:val="720D14"/>
          <w:sz w:val="32"/>
          <w:szCs w:val="32"/>
          <w:lang w:val="en-GB"/>
        </w:rPr>
        <w:t xml:space="preserve"> in </w:t>
      </w:r>
      <w:r w:rsidR="001048FB">
        <w:rPr>
          <w:b/>
          <w:i/>
          <w:color w:val="720D14"/>
          <w:sz w:val="32"/>
          <w:szCs w:val="32"/>
          <w:lang w:val="en-GB"/>
        </w:rPr>
        <w:t xml:space="preserve">globalised societies     </w:t>
      </w:r>
    </w:p>
    <w:p w14:paraId="13A68590" w14:textId="77777777" w:rsidR="00DE46CC" w:rsidRDefault="00DE46CC" w:rsidP="009C3BF2">
      <w:pPr>
        <w:jc w:val="both"/>
        <w:rPr>
          <w:lang w:val="en-GB"/>
        </w:rPr>
      </w:pPr>
    </w:p>
    <w:p w14:paraId="4F7B21F1" w14:textId="45D4911E" w:rsidR="007C75EF" w:rsidRDefault="005F5201" w:rsidP="009C3BF2">
      <w:pPr>
        <w:jc w:val="both"/>
        <w:rPr>
          <w:lang w:val="en-GB"/>
        </w:rPr>
      </w:pPr>
      <w:r>
        <w:rPr>
          <w:lang w:val="en-GB"/>
        </w:rPr>
        <w:t xml:space="preserve">e-workshop #1: </w:t>
      </w:r>
      <w:r w:rsidR="001048FB">
        <w:rPr>
          <w:lang w:val="en-GB"/>
        </w:rPr>
        <w:t>24</w:t>
      </w:r>
      <w:r w:rsidR="00B67B97">
        <w:rPr>
          <w:lang w:val="en-GB"/>
        </w:rPr>
        <w:t>/</w:t>
      </w:r>
      <w:r>
        <w:rPr>
          <w:lang w:val="en-GB"/>
        </w:rPr>
        <w:t>25</w:t>
      </w:r>
      <w:r w:rsidR="00F2425C">
        <w:rPr>
          <w:lang w:val="en-GB"/>
        </w:rPr>
        <w:t xml:space="preserve"> </w:t>
      </w:r>
      <w:r w:rsidR="001048FB">
        <w:rPr>
          <w:lang w:val="en-GB"/>
        </w:rPr>
        <w:t>March 2021</w:t>
      </w:r>
      <w:r w:rsidR="00837BCB">
        <w:rPr>
          <w:lang w:val="en-GB"/>
        </w:rPr>
        <w:t xml:space="preserve">, deadline for working paper submissions: 10 February 2021 </w:t>
      </w:r>
    </w:p>
    <w:p w14:paraId="3C57C394" w14:textId="73C1291E" w:rsidR="005F5201" w:rsidRDefault="005F5201" w:rsidP="009C3BF2">
      <w:pPr>
        <w:jc w:val="both"/>
        <w:rPr>
          <w:lang w:val="en-GB"/>
        </w:rPr>
      </w:pPr>
      <w:r>
        <w:rPr>
          <w:lang w:val="en-GB"/>
        </w:rPr>
        <w:t>e-workshop #2: 2</w:t>
      </w:r>
      <w:r w:rsidR="00C40A6A">
        <w:rPr>
          <w:lang w:val="en-GB"/>
        </w:rPr>
        <w:t>1</w:t>
      </w:r>
      <w:r w:rsidR="00B67B97">
        <w:rPr>
          <w:lang w:val="en-GB"/>
        </w:rPr>
        <w:t>/</w:t>
      </w:r>
      <w:r w:rsidR="001F1DD1">
        <w:rPr>
          <w:lang w:val="en-GB"/>
        </w:rPr>
        <w:t>2</w:t>
      </w:r>
      <w:r w:rsidR="00C40A6A">
        <w:rPr>
          <w:lang w:val="en-GB"/>
        </w:rPr>
        <w:t>2</w:t>
      </w:r>
      <w:r>
        <w:rPr>
          <w:lang w:val="en-GB"/>
        </w:rPr>
        <w:t xml:space="preserve"> May 2021</w:t>
      </w:r>
      <w:r w:rsidR="00837BCB">
        <w:rPr>
          <w:lang w:val="en-GB"/>
        </w:rPr>
        <w:t xml:space="preserve">, deadline for working paper submissions: </w:t>
      </w:r>
      <w:r w:rsidR="00C40A6A">
        <w:rPr>
          <w:lang w:val="en-GB"/>
        </w:rPr>
        <w:t>7</w:t>
      </w:r>
      <w:r w:rsidR="00837BCB">
        <w:rPr>
          <w:lang w:val="en-GB"/>
        </w:rPr>
        <w:t xml:space="preserve"> </w:t>
      </w:r>
      <w:r w:rsidR="00CC7DC9">
        <w:rPr>
          <w:lang w:val="en-GB"/>
        </w:rPr>
        <w:t>April</w:t>
      </w:r>
      <w:r w:rsidR="00837BCB">
        <w:rPr>
          <w:lang w:val="en-GB"/>
        </w:rPr>
        <w:t xml:space="preserve"> 2021</w:t>
      </w:r>
    </w:p>
    <w:p w14:paraId="687DF922" w14:textId="1AE41145" w:rsidR="00837BCB" w:rsidRDefault="00837BCB" w:rsidP="009C3BF2">
      <w:pPr>
        <w:jc w:val="both"/>
        <w:rPr>
          <w:lang w:val="en-GB"/>
        </w:rPr>
      </w:pPr>
      <w:r>
        <w:rPr>
          <w:lang w:val="en-GB"/>
        </w:rPr>
        <w:t xml:space="preserve">e-workshop #3: </w:t>
      </w:r>
      <w:r w:rsidR="00C40A6A">
        <w:rPr>
          <w:lang w:val="en-GB"/>
        </w:rPr>
        <w:t>1</w:t>
      </w:r>
      <w:r w:rsidR="00B67B97">
        <w:rPr>
          <w:lang w:val="en-GB"/>
        </w:rPr>
        <w:t>/</w:t>
      </w:r>
      <w:r w:rsidR="00C40A6A">
        <w:rPr>
          <w:lang w:val="en-GB"/>
        </w:rPr>
        <w:t>2</w:t>
      </w:r>
      <w:r>
        <w:rPr>
          <w:lang w:val="en-GB"/>
        </w:rPr>
        <w:t xml:space="preserve"> July 2021, deadline for working paper submissions: </w:t>
      </w:r>
      <w:r w:rsidR="00C40A6A">
        <w:rPr>
          <w:lang w:val="en-GB"/>
        </w:rPr>
        <w:t>24</w:t>
      </w:r>
      <w:r>
        <w:rPr>
          <w:lang w:val="en-GB"/>
        </w:rPr>
        <w:t xml:space="preserve"> </w:t>
      </w:r>
      <w:r w:rsidR="00C40A6A">
        <w:rPr>
          <w:lang w:val="en-GB"/>
        </w:rPr>
        <w:t>May</w:t>
      </w:r>
      <w:r>
        <w:rPr>
          <w:lang w:val="en-GB"/>
        </w:rPr>
        <w:t xml:space="preserve"> 2021</w:t>
      </w:r>
    </w:p>
    <w:p w14:paraId="27F9BE6C" w14:textId="77777777" w:rsidR="00837BCB" w:rsidRDefault="00837BCB" w:rsidP="009C3BF2">
      <w:pPr>
        <w:jc w:val="both"/>
        <w:rPr>
          <w:lang w:val="en-GB"/>
        </w:rPr>
      </w:pPr>
    </w:p>
    <w:p w14:paraId="21A696B1" w14:textId="4C4297FB" w:rsidR="00F2425C" w:rsidRPr="00A77F15" w:rsidRDefault="00837BCB" w:rsidP="009C3BF2">
      <w:pPr>
        <w:jc w:val="both"/>
        <w:rPr>
          <w:b/>
          <w:i/>
          <w:u w:val="single"/>
          <w:lang w:val="en-GB"/>
        </w:rPr>
      </w:pPr>
      <w:r>
        <w:rPr>
          <w:b/>
          <w:i/>
          <w:u w:val="single"/>
          <w:lang w:val="en-GB"/>
        </w:rPr>
        <w:t>General d</w:t>
      </w:r>
      <w:r w:rsidR="00F2425C" w:rsidRPr="00A77F15">
        <w:rPr>
          <w:b/>
          <w:i/>
          <w:u w:val="single"/>
          <w:lang w:val="en-GB"/>
        </w:rPr>
        <w:t>eadline</w:t>
      </w:r>
      <w:r w:rsidR="00CC4BA7">
        <w:rPr>
          <w:b/>
          <w:i/>
          <w:u w:val="single"/>
          <w:lang w:val="en-US"/>
        </w:rPr>
        <w:t xml:space="preserve"> for</w:t>
      </w:r>
      <w:r w:rsidR="00F2425C" w:rsidRPr="00A77F15">
        <w:rPr>
          <w:b/>
          <w:i/>
          <w:u w:val="single"/>
          <w:lang w:val="en-GB"/>
        </w:rPr>
        <w:t xml:space="preserve"> </w:t>
      </w:r>
      <w:r w:rsidR="00A77F15" w:rsidRPr="00A77F15">
        <w:rPr>
          <w:b/>
          <w:i/>
          <w:u w:val="single"/>
          <w:lang w:val="en-GB"/>
        </w:rPr>
        <w:t>abstracts</w:t>
      </w:r>
      <w:r w:rsidR="004D2144">
        <w:rPr>
          <w:b/>
          <w:i/>
          <w:u w:val="single"/>
          <w:lang w:val="en-GB"/>
        </w:rPr>
        <w:t xml:space="preserve"> valid for all e-workshops</w:t>
      </w:r>
      <w:r w:rsidR="00A77F15">
        <w:rPr>
          <w:b/>
          <w:i/>
          <w:u w:val="single"/>
          <w:lang w:val="en-GB"/>
        </w:rPr>
        <w:t xml:space="preserve">: </w:t>
      </w:r>
      <w:r>
        <w:rPr>
          <w:b/>
          <w:i/>
          <w:u w:val="single"/>
          <w:lang w:val="en-GB"/>
        </w:rPr>
        <w:t>15</w:t>
      </w:r>
      <w:r w:rsidR="001048FB">
        <w:rPr>
          <w:b/>
          <w:i/>
          <w:u w:val="single"/>
          <w:lang w:val="en-GB"/>
        </w:rPr>
        <w:t xml:space="preserve"> </w:t>
      </w:r>
      <w:r>
        <w:rPr>
          <w:b/>
          <w:i/>
          <w:u w:val="single"/>
          <w:lang w:val="en-GB"/>
        </w:rPr>
        <w:t>December</w:t>
      </w:r>
      <w:r w:rsidR="001048FB">
        <w:rPr>
          <w:b/>
          <w:i/>
          <w:u w:val="single"/>
          <w:lang w:val="en-GB"/>
        </w:rPr>
        <w:t xml:space="preserve"> 2020</w:t>
      </w:r>
      <w:r w:rsidR="004D2144">
        <w:rPr>
          <w:b/>
          <w:i/>
          <w:u w:val="single"/>
          <w:lang w:val="en-GB"/>
        </w:rPr>
        <w:t xml:space="preserve"> </w:t>
      </w:r>
    </w:p>
    <w:p w14:paraId="388CF012" w14:textId="77777777" w:rsidR="00F2425C" w:rsidRPr="009C3BF2" w:rsidRDefault="00F2425C" w:rsidP="009C3BF2">
      <w:pPr>
        <w:jc w:val="both"/>
        <w:rPr>
          <w:lang w:val="en-GB"/>
        </w:rPr>
      </w:pPr>
    </w:p>
    <w:p w14:paraId="3AC7B21A" w14:textId="3A77518B" w:rsidR="004238A2" w:rsidRDefault="00A77292" w:rsidP="009C3BF2">
      <w:pPr>
        <w:jc w:val="both"/>
        <w:rPr>
          <w:lang w:val="en-GB"/>
        </w:rPr>
      </w:pPr>
      <w:r w:rsidRPr="009C3BF2">
        <w:rPr>
          <w:lang w:val="en-GB"/>
        </w:rPr>
        <w:t xml:space="preserve">Discourse Studies cover </w:t>
      </w:r>
      <w:r w:rsidR="00471D18" w:rsidRPr="009C3BF2">
        <w:rPr>
          <w:lang w:val="en-GB"/>
        </w:rPr>
        <w:t xml:space="preserve">a </w:t>
      </w:r>
      <w:r w:rsidR="009C3BF2">
        <w:rPr>
          <w:lang w:val="en-GB"/>
        </w:rPr>
        <w:t>growing</w:t>
      </w:r>
      <w:r w:rsidR="00471D18" w:rsidRPr="009C3BF2">
        <w:rPr>
          <w:lang w:val="en-GB"/>
        </w:rPr>
        <w:t xml:space="preserve"> field of </w:t>
      </w:r>
      <w:r w:rsidR="008974FB" w:rsidRPr="009C3BF2">
        <w:rPr>
          <w:lang w:val="en-GB"/>
        </w:rPr>
        <w:t>interdisciplinary research on meaning making practices, communicati</w:t>
      </w:r>
      <w:r w:rsidR="00E05EE9">
        <w:rPr>
          <w:lang w:val="en-GB"/>
        </w:rPr>
        <w:t>ve activities</w:t>
      </w:r>
      <w:r w:rsidR="008974FB" w:rsidRPr="009C3BF2">
        <w:rPr>
          <w:lang w:val="en-GB"/>
        </w:rPr>
        <w:t xml:space="preserve"> and symbolic representations.</w:t>
      </w:r>
      <w:r w:rsidR="004238A2">
        <w:rPr>
          <w:lang w:val="en-GB"/>
        </w:rPr>
        <w:t xml:space="preserve"> </w:t>
      </w:r>
      <w:r w:rsidR="003B0A8F">
        <w:rPr>
          <w:lang w:val="en-GB"/>
        </w:rPr>
        <w:t>C</w:t>
      </w:r>
      <w:r w:rsidR="004238A2">
        <w:rPr>
          <w:lang w:val="en-GB"/>
        </w:rPr>
        <w:t xml:space="preserve">ultural </w:t>
      </w:r>
      <w:r w:rsidR="00F0300E">
        <w:rPr>
          <w:lang w:val="en-GB"/>
        </w:rPr>
        <w:t>s</w:t>
      </w:r>
      <w:r w:rsidR="004238A2">
        <w:rPr>
          <w:lang w:val="en-GB"/>
        </w:rPr>
        <w:t xml:space="preserve">tudies, linguistics, media analysis, geography, </w:t>
      </w:r>
      <w:r w:rsidR="005D1ED1">
        <w:rPr>
          <w:lang w:val="en-GB"/>
        </w:rPr>
        <w:t xml:space="preserve">and </w:t>
      </w:r>
      <w:r w:rsidR="004238A2">
        <w:rPr>
          <w:lang w:val="en-GB"/>
        </w:rPr>
        <w:t>history</w:t>
      </w:r>
      <w:r w:rsidR="00ED0C6A">
        <w:rPr>
          <w:lang w:val="en-GB"/>
        </w:rPr>
        <w:t xml:space="preserve">, among </w:t>
      </w:r>
      <w:r w:rsidR="004238A2">
        <w:rPr>
          <w:lang w:val="en-GB"/>
        </w:rPr>
        <w:t>others</w:t>
      </w:r>
      <w:r w:rsidR="00ED0C6A">
        <w:rPr>
          <w:lang w:val="en-GB"/>
        </w:rPr>
        <w:t>,</w:t>
      </w:r>
      <w:r w:rsidR="004238A2">
        <w:rPr>
          <w:lang w:val="en-GB"/>
        </w:rPr>
        <w:t xml:space="preserve"> </w:t>
      </w:r>
      <w:r w:rsidR="003B0A8F">
        <w:rPr>
          <w:lang w:val="en-GB"/>
        </w:rPr>
        <w:t xml:space="preserve">highlight </w:t>
      </w:r>
      <w:r w:rsidR="004238A2">
        <w:rPr>
          <w:lang w:val="en-GB"/>
        </w:rPr>
        <w:t xml:space="preserve">the role </w:t>
      </w:r>
      <w:r w:rsidR="003B0A8F">
        <w:rPr>
          <w:lang w:val="en-GB"/>
        </w:rPr>
        <w:t xml:space="preserve">of </w:t>
      </w:r>
      <w:r w:rsidR="004238A2">
        <w:rPr>
          <w:lang w:val="en-GB"/>
        </w:rPr>
        <w:t xml:space="preserve">texts, pictures and language </w:t>
      </w:r>
      <w:r w:rsidR="00ED0C6A">
        <w:rPr>
          <w:lang w:val="en-GB"/>
        </w:rPr>
        <w:t xml:space="preserve">in </w:t>
      </w:r>
      <w:r w:rsidR="00DE0722">
        <w:rPr>
          <w:lang w:val="en-GB"/>
        </w:rPr>
        <w:t xml:space="preserve">the constitution of truth and </w:t>
      </w:r>
      <w:r w:rsidR="003B0A8F">
        <w:rPr>
          <w:lang w:val="en-GB"/>
        </w:rPr>
        <w:t>real</w:t>
      </w:r>
      <w:r w:rsidR="00DE0722">
        <w:rPr>
          <w:lang w:val="en-GB"/>
        </w:rPr>
        <w:t>ity</w:t>
      </w:r>
      <w:r w:rsidR="00ED0C6A">
        <w:rPr>
          <w:lang w:val="en-GB"/>
        </w:rPr>
        <w:t>. A</w:t>
      </w:r>
      <w:r w:rsidR="003B0A8F">
        <w:rPr>
          <w:lang w:val="en-GB"/>
        </w:rPr>
        <w:t xml:space="preserve">ctor-oriented </w:t>
      </w:r>
      <w:r w:rsidR="004238A2">
        <w:rPr>
          <w:lang w:val="en-GB"/>
        </w:rPr>
        <w:t>disciplines such as political science, sociology, pedagogy</w:t>
      </w:r>
      <w:r w:rsidR="00D605C8">
        <w:rPr>
          <w:lang w:val="en-GB"/>
        </w:rPr>
        <w:t>, psychology</w:t>
      </w:r>
      <w:r w:rsidR="004238A2">
        <w:rPr>
          <w:lang w:val="en-GB"/>
        </w:rPr>
        <w:t xml:space="preserve"> or economics and management studies </w:t>
      </w:r>
      <w:r w:rsidR="003B0A8F">
        <w:rPr>
          <w:lang w:val="en-GB"/>
        </w:rPr>
        <w:t xml:space="preserve">are interested in </w:t>
      </w:r>
      <w:r w:rsidR="004238A2">
        <w:rPr>
          <w:lang w:val="en-GB"/>
        </w:rPr>
        <w:t>t</w:t>
      </w:r>
      <w:r w:rsidR="008974FB" w:rsidRPr="009C3BF2">
        <w:rPr>
          <w:lang w:val="en-GB"/>
        </w:rPr>
        <w:t>he formation of subjectivities, identities and agencies</w:t>
      </w:r>
      <w:r w:rsidR="004238A2">
        <w:rPr>
          <w:lang w:val="en-GB"/>
        </w:rPr>
        <w:t>.</w:t>
      </w:r>
      <w:r w:rsidR="000E16E4" w:rsidRPr="009C3BF2">
        <w:rPr>
          <w:lang w:val="en-GB"/>
        </w:rPr>
        <w:t xml:space="preserve"> </w:t>
      </w:r>
      <w:r w:rsidR="00ED0C6A">
        <w:rPr>
          <w:lang w:val="en-GB"/>
        </w:rPr>
        <w:t xml:space="preserve">Focusing on the nexus of </w:t>
      </w:r>
      <w:r w:rsidR="0022581B">
        <w:rPr>
          <w:lang w:val="en-GB"/>
        </w:rPr>
        <w:t>Discourses in Post-National Spaces</w:t>
      </w:r>
      <w:r w:rsidR="00ED0C6A">
        <w:rPr>
          <w:lang w:val="en-GB"/>
        </w:rPr>
        <w:t xml:space="preserve"> this conference aims to bring different strands </w:t>
      </w:r>
      <w:r w:rsidR="00CB3258">
        <w:rPr>
          <w:lang w:val="en-GB"/>
        </w:rPr>
        <w:t xml:space="preserve">from the interdisciplinary field of </w:t>
      </w:r>
      <w:r w:rsidR="00ED0C6A">
        <w:rPr>
          <w:lang w:val="en-GB"/>
        </w:rPr>
        <w:t xml:space="preserve">Discourse Studies into dialogue. </w:t>
      </w:r>
    </w:p>
    <w:p w14:paraId="4E4917E0" w14:textId="143EAAC6" w:rsidR="004238A2" w:rsidRDefault="004238A2" w:rsidP="009C3BF2">
      <w:pPr>
        <w:jc w:val="both"/>
        <w:rPr>
          <w:lang w:val="en-GB"/>
        </w:rPr>
      </w:pPr>
    </w:p>
    <w:p w14:paraId="432A2F7E" w14:textId="04829D52" w:rsidR="00FA3A47" w:rsidRPr="00604D6A" w:rsidRDefault="00FA3A47" w:rsidP="00C803C3">
      <w:pPr>
        <w:jc w:val="both"/>
        <w:rPr>
          <w:rFonts w:eastAsia="Times New Roman"/>
          <w:lang w:val="en-US"/>
        </w:rPr>
      </w:pPr>
      <w:r w:rsidRPr="00661C12">
        <w:rPr>
          <w:lang w:val="en-GB"/>
        </w:rPr>
        <w:t xml:space="preserve">In the last few years, several developments show that the traditional world of nation states </w:t>
      </w:r>
      <w:r w:rsidR="002A2662" w:rsidRPr="00661C12">
        <w:rPr>
          <w:lang w:val="en-GB"/>
        </w:rPr>
        <w:t xml:space="preserve">with its lingual characteristics, social structures and institutional orders </w:t>
      </w:r>
      <w:r w:rsidR="00A74AE4" w:rsidRPr="00661C12">
        <w:rPr>
          <w:lang w:val="en-US"/>
        </w:rPr>
        <w:t xml:space="preserve">is undergoing a transition period towards a new constellation of powers. </w:t>
      </w:r>
      <w:r w:rsidR="00F85432" w:rsidRPr="00661C12">
        <w:rPr>
          <w:lang w:val="en-GB"/>
        </w:rPr>
        <w:t xml:space="preserve">Nation states </w:t>
      </w:r>
      <w:r w:rsidR="00A74AE4" w:rsidRPr="00661C12">
        <w:rPr>
          <w:lang w:val="en-GB"/>
        </w:rPr>
        <w:t>only</w:t>
      </w:r>
      <w:r w:rsidR="00F85432" w:rsidRPr="00661C12">
        <w:rPr>
          <w:lang w:val="en-GB"/>
        </w:rPr>
        <w:t xml:space="preserve"> exist as “imagined communities” but not as institutional </w:t>
      </w:r>
      <w:r w:rsidR="00A74AE4" w:rsidRPr="00661C12">
        <w:rPr>
          <w:lang w:val="en-GB"/>
        </w:rPr>
        <w:t>“container”-</w:t>
      </w:r>
      <w:r w:rsidR="00F85432" w:rsidRPr="00661C12">
        <w:rPr>
          <w:lang w:val="en-GB"/>
        </w:rPr>
        <w:t>realities.</w:t>
      </w:r>
      <w:r w:rsidR="00F85432">
        <w:rPr>
          <w:lang w:val="en-GB"/>
        </w:rPr>
        <w:t xml:space="preserve"> </w:t>
      </w:r>
      <w:r>
        <w:rPr>
          <w:lang w:val="en-GB"/>
        </w:rPr>
        <w:t xml:space="preserve">The rise of China is changing traditional self-perceptions in the West, Brexit </w:t>
      </w:r>
      <w:r w:rsidR="002A2662">
        <w:rPr>
          <w:lang w:val="en-GB"/>
        </w:rPr>
        <w:t xml:space="preserve">in UK </w:t>
      </w:r>
      <w:r>
        <w:rPr>
          <w:lang w:val="en-GB"/>
        </w:rPr>
        <w:t xml:space="preserve">shows that the nation state can no longer be </w:t>
      </w:r>
      <w:r w:rsidRPr="00C803C3">
        <w:rPr>
          <w:lang w:val="en-GB"/>
        </w:rPr>
        <w:t>the main frame of reference, Trumpism takes into question established liberal values</w:t>
      </w:r>
      <w:r w:rsidR="002A2662" w:rsidRPr="00C803C3">
        <w:rPr>
          <w:lang w:val="en-GB"/>
        </w:rPr>
        <w:t>, Russia celebrates a comeback as military and fossil</w:t>
      </w:r>
      <w:r w:rsidR="00262EC1" w:rsidRPr="00C803C3">
        <w:rPr>
          <w:lang w:val="en-GB"/>
        </w:rPr>
        <w:t xml:space="preserve"> </w:t>
      </w:r>
      <w:r w:rsidR="002A2662" w:rsidRPr="00C803C3">
        <w:rPr>
          <w:lang w:val="en-GB"/>
        </w:rPr>
        <w:t xml:space="preserve">power, and </w:t>
      </w:r>
      <w:r w:rsidR="00201385" w:rsidRPr="00C803C3">
        <w:rPr>
          <w:lang w:val="en-GB"/>
        </w:rPr>
        <w:t>migrants from post-colonial Africa are massively moving to Europe</w:t>
      </w:r>
      <w:r w:rsidRPr="00C803C3">
        <w:rPr>
          <w:lang w:val="en-GB"/>
        </w:rPr>
        <w:t xml:space="preserve">. </w:t>
      </w:r>
      <w:r w:rsidR="00F87E92" w:rsidRPr="00C803C3">
        <w:rPr>
          <w:lang w:val="en-GB"/>
        </w:rPr>
        <w:t>Different forms of nativism</w:t>
      </w:r>
      <w:r w:rsidR="00072663" w:rsidRPr="00C803C3">
        <w:rPr>
          <w:lang w:val="en-GB"/>
        </w:rPr>
        <w:t xml:space="preserve"> (as particular form of nationalism) are</w:t>
      </w:r>
      <w:r w:rsidR="00F87E92" w:rsidRPr="00C803C3">
        <w:rPr>
          <w:lang w:val="en-GB"/>
        </w:rPr>
        <w:t xml:space="preserve"> reaction</w:t>
      </w:r>
      <w:r w:rsidR="00072663" w:rsidRPr="00C803C3">
        <w:rPr>
          <w:lang w:val="en-GB"/>
        </w:rPr>
        <w:t>s</w:t>
      </w:r>
      <w:r w:rsidR="00F87E92" w:rsidRPr="00C803C3">
        <w:rPr>
          <w:lang w:val="en-GB"/>
        </w:rPr>
        <w:t xml:space="preserve"> to these developments. </w:t>
      </w:r>
      <w:r w:rsidR="000F6FF6" w:rsidRPr="00C803C3">
        <w:rPr>
          <w:rFonts w:eastAsia="Times New Roman"/>
          <w:color w:val="000000"/>
          <w:shd w:val="clear" w:color="auto" w:fill="FFFFFF"/>
          <w:lang w:val="en-GB"/>
        </w:rPr>
        <w:t xml:space="preserve">The emergence of illiberal democracies in Central and Eastern Europe can no longer be perceived as a domestic </w:t>
      </w:r>
      <w:r w:rsidR="00C803C3" w:rsidRPr="00C803C3">
        <w:rPr>
          <w:rFonts w:eastAsia="Times New Roman"/>
          <w:color w:val="000000"/>
          <w:shd w:val="clear" w:color="auto" w:fill="FFFFFF"/>
          <w:lang w:val="en-GB"/>
        </w:rPr>
        <w:t>phenomenon</w:t>
      </w:r>
      <w:r w:rsidR="000F6FF6" w:rsidRPr="00C803C3">
        <w:rPr>
          <w:rFonts w:eastAsia="Times New Roman"/>
          <w:color w:val="000000"/>
          <w:shd w:val="clear" w:color="auto" w:fill="FFFFFF"/>
          <w:lang w:val="en-GB"/>
        </w:rPr>
        <w:t xml:space="preserve"> of a </w:t>
      </w:r>
      <w:r w:rsidR="00C803C3" w:rsidRPr="00C803C3">
        <w:rPr>
          <w:rFonts w:eastAsia="Times New Roman"/>
          <w:color w:val="000000"/>
          <w:shd w:val="clear" w:color="auto" w:fill="FFFFFF"/>
          <w:lang w:val="en-GB"/>
        </w:rPr>
        <w:t>particular nation-state. It is rather</w:t>
      </w:r>
      <w:r w:rsidR="000F6FF6" w:rsidRPr="00C803C3">
        <w:rPr>
          <w:rFonts w:eastAsia="Times New Roman"/>
          <w:color w:val="000000"/>
          <w:shd w:val="clear" w:color="auto" w:fill="FFFFFF"/>
          <w:lang w:val="en-GB"/>
        </w:rPr>
        <w:t xml:space="preserve"> a challenge for the European unity in diversity</w:t>
      </w:r>
      <w:r w:rsidR="00C803C3" w:rsidRPr="00C803C3">
        <w:rPr>
          <w:rFonts w:eastAsia="Times New Roman"/>
          <w:color w:val="000000"/>
          <w:shd w:val="clear" w:color="auto" w:fill="FFFFFF"/>
          <w:lang w:val="en-GB"/>
        </w:rPr>
        <w:t>.</w:t>
      </w:r>
      <w:r w:rsidR="00C803C3" w:rsidRPr="00C803C3">
        <w:rPr>
          <w:rFonts w:eastAsia="Times New Roman"/>
          <w:lang w:val="en-GB"/>
        </w:rPr>
        <w:t xml:space="preserve"> </w:t>
      </w:r>
      <w:r w:rsidR="00955A1D" w:rsidRPr="00C803C3">
        <w:rPr>
          <w:lang w:val="en-GB"/>
        </w:rPr>
        <w:t>M</w:t>
      </w:r>
      <w:r w:rsidRPr="00C803C3">
        <w:rPr>
          <w:lang w:val="en-GB"/>
        </w:rPr>
        <w:t xml:space="preserve">igration becomes a </w:t>
      </w:r>
      <w:r w:rsidR="00F85432" w:rsidRPr="00C803C3">
        <w:rPr>
          <w:lang w:val="en-GB"/>
        </w:rPr>
        <w:t xml:space="preserve">politicised </w:t>
      </w:r>
      <w:r w:rsidRPr="00C803C3">
        <w:rPr>
          <w:lang w:val="en-GB"/>
        </w:rPr>
        <w:t xml:space="preserve">normality everywhere in the world, the struggle for new technologies opens up global fields of innovation, and the corona virus shows us how </w:t>
      </w:r>
      <w:r w:rsidR="007C39BA" w:rsidRPr="00C803C3">
        <w:rPr>
          <w:lang w:val="en-GB"/>
        </w:rPr>
        <w:t>densely</w:t>
      </w:r>
      <w:r w:rsidRPr="00C803C3">
        <w:rPr>
          <w:lang w:val="en-GB"/>
        </w:rPr>
        <w:t xml:space="preserve"> the world is already connected</w:t>
      </w:r>
      <w:r w:rsidR="007C39BA">
        <w:rPr>
          <w:lang w:val="en-GB"/>
        </w:rPr>
        <w:t xml:space="preserve"> where singular national responses do not work without affecting the rest of the world</w:t>
      </w:r>
      <w:r>
        <w:rPr>
          <w:lang w:val="en-GB"/>
        </w:rPr>
        <w:t xml:space="preserve">. </w:t>
      </w:r>
      <w:r w:rsidR="00E022E6">
        <w:rPr>
          <w:lang w:val="en-US"/>
        </w:rPr>
        <w:t>How can Discourse Studies make sense and contribute to reconceptualization of these post-national constellations?</w:t>
      </w:r>
    </w:p>
    <w:p w14:paraId="14E0EF07" w14:textId="77777777" w:rsidR="00FA3A47" w:rsidRDefault="00FA3A47" w:rsidP="009C3BF2">
      <w:pPr>
        <w:jc w:val="both"/>
        <w:rPr>
          <w:lang w:val="en-GB"/>
        </w:rPr>
      </w:pPr>
    </w:p>
    <w:p w14:paraId="2221BD6E" w14:textId="78B68764" w:rsidR="0022581B" w:rsidRDefault="003F4FDC" w:rsidP="009C3BF2">
      <w:pPr>
        <w:jc w:val="both"/>
        <w:rPr>
          <w:lang w:val="en-GB"/>
        </w:rPr>
      </w:pPr>
      <w:r>
        <w:rPr>
          <w:lang w:val="en-GB"/>
        </w:rPr>
        <w:lastRenderedPageBreak/>
        <w:t xml:space="preserve">Post-National Spaces </w:t>
      </w:r>
      <w:r w:rsidR="0022581B">
        <w:rPr>
          <w:lang w:val="en-GB"/>
        </w:rPr>
        <w:t>are located on all levels beyond the nation</w:t>
      </w:r>
      <w:r w:rsidR="00C66796">
        <w:rPr>
          <w:lang w:val="en-GB"/>
        </w:rPr>
        <w:t>-state</w:t>
      </w:r>
      <w:r w:rsidR="0022581B">
        <w:rPr>
          <w:lang w:val="en-GB"/>
        </w:rPr>
        <w:t xml:space="preserve"> container, they cover global flows</w:t>
      </w:r>
      <w:r w:rsidR="0077361B">
        <w:rPr>
          <w:lang w:val="en-GB"/>
        </w:rPr>
        <w:t xml:space="preserve"> </w:t>
      </w:r>
      <w:r w:rsidR="0022581B">
        <w:rPr>
          <w:lang w:val="en-GB"/>
        </w:rPr>
        <w:t>on the international level, regional reconfigurations such as Asia, Europe, the Americas as well as local interactions in global cities</w:t>
      </w:r>
      <w:r w:rsidR="007D7822">
        <w:rPr>
          <w:lang w:val="en-GB"/>
        </w:rPr>
        <w:t xml:space="preserve"> </w:t>
      </w:r>
      <w:r w:rsidR="00C66796">
        <w:rPr>
          <w:lang w:val="en-GB"/>
        </w:rPr>
        <w:t>and</w:t>
      </w:r>
      <w:r>
        <w:rPr>
          <w:lang w:val="en-GB"/>
        </w:rPr>
        <w:t xml:space="preserve"> </w:t>
      </w:r>
      <w:r w:rsidR="007D7822">
        <w:rPr>
          <w:lang w:val="en-GB"/>
        </w:rPr>
        <w:t>peripheral sites. The notion of Post-Nation</w:t>
      </w:r>
      <w:r w:rsidR="00C66796">
        <w:rPr>
          <w:lang w:val="en-GB"/>
        </w:rPr>
        <w:t>al</w:t>
      </w:r>
      <w:r w:rsidR="007D7822">
        <w:rPr>
          <w:lang w:val="en-GB"/>
        </w:rPr>
        <w:t xml:space="preserve"> Spaces opens up new perspectives on communications, subjectivities, ideologies and institutions in a world that is no longer characterised by clearly defined borders, coherent identities, fixed meanings and traditional social order</w:t>
      </w:r>
      <w:r w:rsidR="0006146A">
        <w:rPr>
          <w:lang w:val="en-GB"/>
        </w:rPr>
        <w:t>s</w:t>
      </w:r>
      <w:r w:rsidR="007D7822">
        <w:rPr>
          <w:lang w:val="en-GB"/>
        </w:rPr>
        <w:t>. Against this background, Discourse Studies offer tools for the analysis of post-nationally d</w:t>
      </w:r>
      <w:r w:rsidR="00C66796">
        <w:rPr>
          <w:lang w:val="en-GB"/>
        </w:rPr>
        <w:t>i</w:t>
      </w:r>
      <w:r w:rsidR="007D7822">
        <w:rPr>
          <w:lang w:val="en-GB"/>
        </w:rPr>
        <w:t>s</w:t>
      </w:r>
      <w:r w:rsidR="00C66796">
        <w:rPr>
          <w:lang w:val="en-GB"/>
        </w:rPr>
        <w:t>-</w:t>
      </w:r>
      <w:r w:rsidR="007D7822">
        <w:rPr>
          <w:lang w:val="en-GB"/>
        </w:rPr>
        <w:t>embedded communications since signs, pictures, utterances and gestures are the starting point for any analysis.</w:t>
      </w:r>
    </w:p>
    <w:p w14:paraId="040557DA" w14:textId="77777777" w:rsidR="0022581B" w:rsidRDefault="0022581B" w:rsidP="009C3BF2">
      <w:pPr>
        <w:jc w:val="both"/>
        <w:rPr>
          <w:lang w:val="en-GB"/>
        </w:rPr>
      </w:pPr>
    </w:p>
    <w:p w14:paraId="6A59889F" w14:textId="06F1E31A" w:rsidR="004238A2" w:rsidRDefault="00CB3258" w:rsidP="009C3BF2">
      <w:pPr>
        <w:jc w:val="both"/>
        <w:rPr>
          <w:lang w:val="en-GB"/>
        </w:rPr>
      </w:pPr>
      <w:r>
        <w:rPr>
          <w:lang w:val="en-GB"/>
        </w:rPr>
        <w:t xml:space="preserve">The study of discourse pertains to various </w:t>
      </w:r>
      <w:r w:rsidR="00F30253">
        <w:rPr>
          <w:lang w:val="en-GB"/>
        </w:rPr>
        <w:t xml:space="preserve">levels of </w:t>
      </w:r>
      <w:r w:rsidR="00962EFC">
        <w:rPr>
          <w:lang w:val="en-GB"/>
        </w:rPr>
        <w:t>language and society</w:t>
      </w:r>
      <w:r w:rsidR="005D1ED1">
        <w:rPr>
          <w:lang w:val="en-GB"/>
        </w:rPr>
        <w:t>,</w:t>
      </w:r>
      <w:r w:rsidR="005D1ED1" w:rsidRPr="001A0235">
        <w:rPr>
          <w:lang w:val="en-GB"/>
        </w:rPr>
        <w:t xml:space="preserve"> ranging from </w:t>
      </w:r>
      <w:r w:rsidR="00F30253">
        <w:rPr>
          <w:lang w:val="en-GB"/>
        </w:rPr>
        <w:t xml:space="preserve">everyday </w:t>
      </w:r>
      <w:r w:rsidR="005D1ED1">
        <w:rPr>
          <w:lang w:val="en-GB"/>
        </w:rPr>
        <w:t>face-to-face interaction</w:t>
      </w:r>
      <w:r>
        <w:rPr>
          <w:lang w:val="en-GB"/>
        </w:rPr>
        <w:t xml:space="preserve"> </w:t>
      </w:r>
      <w:r w:rsidR="006443C4">
        <w:rPr>
          <w:lang w:val="en-GB"/>
        </w:rPr>
        <w:t>to societal</w:t>
      </w:r>
      <w:r w:rsidR="005D1ED1">
        <w:rPr>
          <w:lang w:val="en-GB"/>
        </w:rPr>
        <w:t xml:space="preserve"> relations </w:t>
      </w:r>
      <w:r w:rsidR="00F30253">
        <w:rPr>
          <w:lang w:val="en-GB"/>
        </w:rPr>
        <w:t xml:space="preserve">and global </w:t>
      </w:r>
      <w:r>
        <w:rPr>
          <w:lang w:val="en-GB"/>
        </w:rPr>
        <w:t>communication</w:t>
      </w:r>
      <w:r w:rsidR="00F30253">
        <w:rPr>
          <w:lang w:val="en-GB"/>
        </w:rPr>
        <w:t>.</w:t>
      </w:r>
      <w:r w:rsidR="005D1ED1">
        <w:rPr>
          <w:lang w:val="en-GB"/>
        </w:rPr>
        <w:t xml:space="preserve"> In the analysis of, for instance, the media, politics, economy, academia or law, issues of</w:t>
      </w:r>
      <w:r w:rsidR="007D7822">
        <w:rPr>
          <w:lang w:val="en-GB"/>
        </w:rPr>
        <w:t xml:space="preserve"> Post-National Spaces </w:t>
      </w:r>
      <w:r w:rsidR="005D1ED1">
        <w:rPr>
          <w:lang w:val="en-GB"/>
        </w:rPr>
        <w:t>are at stake</w:t>
      </w:r>
      <w:r w:rsidR="007769CD">
        <w:rPr>
          <w:lang w:val="en-GB"/>
        </w:rPr>
        <w:t xml:space="preserve"> when asking: </w:t>
      </w:r>
      <w:r w:rsidR="007D7822">
        <w:rPr>
          <w:lang w:val="en-GB"/>
        </w:rPr>
        <w:t xml:space="preserve">What communicative constellations emerge in </w:t>
      </w:r>
      <w:r w:rsidR="00604D6A">
        <w:rPr>
          <w:lang w:val="en-GB"/>
        </w:rPr>
        <w:t xml:space="preserve">a </w:t>
      </w:r>
      <w:r w:rsidR="007D7822">
        <w:rPr>
          <w:lang w:val="en-GB"/>
        </w:rPr>
        <w:t xml:space="preserve">world of loose borders? </w:t>
      </w:r>
      <w:r w:rsidR="00A16263">
        <w:rPr>
          <w:lang w:val="en-GB"/>
        </w:rPr>
        <w:t>W</w:t>
      </w:r>
      <w:r w:rsidR="007769CD">
        <w:rPr>
          <w:lang w:val="en-GB"/>
        </w:rPr>
        <w:t xml:space="preserve">ho has the capacity to </w:t>
      </w:r>
      <w:r w:rsidR="007D7822">
        <w:rPr>
          <w:lang w:val="en-GB"/>
        </w:rPr>
        <w:t>dominate others when clearly defined categories dissolve</w:t>
      </w:r>
      <w:r w:rsidR="007769CD">
        <w:rPr>
          <w:lang w:val="en-GB"/>
        </w:rPr>
        <w:t>?</w:t>
      </w:r>
      <w:r w:rsidR="00CF6FC4">
        <w:rPr>
          <w:lang w:val="en-GB"/>
        </w:rPr>
        <w:t xml:space="preserve"> </w:t>
      </w:r>
      <w:r w:rsidR="008228E4" w:rsidRPr="00661C12">
        <w:rPr>
          <w:lang w:val="en-GB"/>
        </w:rPr>
        <w:t>How do discourses of nativism influence the post-national constellation?</w:t>
      </w:r>
      <w:r w:rsidR="008228E4">
        <w:rPr>
          <w:lang w:val="en-GB"/>
        </w:rPr>
        <w:t xml:space="preserve"> </w:t>
      </w:r>
      <w:r w:rsidR="00CF6FC4">
        <w:rPr>
          <w:lang w:val="en-GB"/>
        </w:rPr>
        <w:t>Wha</w:t>
      </w:r>
      <w:r w:rsidR="007D7822">
        <w:rPr>
          <w:lang w:val="en-GB"/>
        </w:rPr>
        <w:t xml:space="preserve">t role plays the local </w:t>
      </w:r>
      <w:r w:rsidR="009E6895">
        <w:rPr>
          <w:lang w:val="en-GB"/>
        </w:rPr>
        <w:t xml:space="preserve">level </w:t>
      </w:r>
      <w:r w:rsidR="007D7822">
        <w:rPr>
          <w:lang w:val="en-GB"/>
        </w:rPr>
        <w:t xml:space="preserve">when national institutions </w:t>
      </w:r>
      <w:r w:rsidR="008E6CC5">
        <w:rPr>
          <w:lang w:val="en-GB"/>
        </w:rPr>
        <w:t>get</w:t>
      </w:r>
      <w:r w:rsidR="00FA3A47">
        <w:rPr>
          <w:lang w:val="en-GB"/>
        </w:rPr>
        <w:t xml:space="preserve"> in crisis</w:t>
      </w:r>
      <w:r w:rsidR="007769CD">
        <w:rPr>
          <w:lang w:val="en-GB"/>
        </w:rPr>
        <w:t xml:space="preserve">? </w:t>
      </w:r>
      <w:r w:rsidR="00E86958">
        <w:rPr>
          <w:lang w:val="en-GB"/>
        </w:rPr>
        <w:t>Which forms of legitimation account for dominant kinds of knowledges, subjectivities and institutions?</w:t>
      </w:r>
    </w:p>
    <w:p w14:paraId="158EF8F1" w14:textId="77777777" w:rsidR="007F79B4" w:rsidRPr="009C3BF2" w:rsidRDefault="007F79B4" w:rsidP="005E64E5">
      <w:pPr>
        <w:jc w:val="both"/>
        <w:rPr>
          <w:lang w:val="en-GB"/>
        </w:rPr>
      </w:pPr>
    </w:p>
    <w:p w14:paraId="3FD7A663" w14:textId="61E79FAC" w:rsidR="00372D76" w:rsidRDefault="00994A07" w:rsidP="005E64E5">
      <w:pPr>
        <w:contextualSpacing/>
        <w:jc w:val="both"/>
        <w:rPr>
          <w:lang w:val="en-GB"/>
        </w:rPr>
      </w:pPr>
      <w:r w:rsidRPr="009C3BF2">
        <w:rPr>
          <w:b/>
          <w:lang w:val="en-GB"/>
        </w:rPr>
        <w:t>T</w:t>
      </w:r>
      <w:r w:rsidR="008974FB" w:rsidRPr="009C3BF2">
        <w:rPr>
          <w:b/>
          <w:lang w:val="en-GB"/>
        </w:rPr>
        <w:t xml:space="preserve">he </w:t>
      </w:r>
      <w:r w:rsidR="00A3401E">
        <w:rPr>
          <w:b/>
          <w:lang w:val="en-GB"/>
        </w:rPr>
        <w:t>goal</w:t>
      </w:r>
      <w:r w:rsidR="00A3401E" w:rsidRPr="009C3BF2">
        <w:rPr>
          <w:b/>
          <w:lang w:val="en-GB"/>
        </w:rPr>
        <w:t xml:space="preserve"> </w:t>
      </w:r>
      <w:r w:rsidR="008E0DF7" w:rsidRPr="009C3BF2">
        <w:rPr>
          <w:b/>
          <w:lang w:val="en-GB"/>
        </w:rPr>
        <w:t xml:space="preserve">of </w:t>
      </w:r>
      <w:proofErr w:type="spellStart"/>
      <w:r w:rsidR="008974FB" w:rsidRPr="009C3BF2">
        <w:rPr>
          <w:b/>
          <w:lang w:val="en-GB"/>
        </w:rPr>
        <w:t>DiscourseNet</w:t>
      </w:r>
      <w:proofErr w:type="spellEnd"/>
      <w:r w:rsidR="008974FB" w:rsidRPr="009C3BF2">
        <w:rPr>
          <w:b/>
          <w:lang w:val="en-GB"/>
        </w:rPr>
        <w:t xml:space="preserve"> 2</w:t>
      </w:r>
      <w:r w:rsidR="00B07469">
        <w:rPr>
          <w:b/>
          <w:lang w:val="en-GB"/>
        </w:rPr>
        <w:t>6</w:t>
      </w:r>
      <w:r w:rsidR="008974FB" w:rsidRPr="009C3BF2">
        <w:rPr>
          <w:b/>
          <w:lang w:val="en-GB"/>
        </w:rPr>
        <w:t xml:space="preserve"> conference</w:t>
      </w:r>
      <w:r w:rsidR="008974FB" w:rsidRPr="009C3BF2">
        <w:rPr>
          <w:lang w:val="en-GB"/>
        </w:rPr>
        <w:t xml:space="preserve"> </w:t>
      </w:r>
      <w:r w:rsidR="008E0DF7" w:rsidRPr="009C3BF2">
        <w:rPr>
          <w:lang w:val="en-GB"/>
        </w:rPr>
        <w:t xml:space="preserve">is </w:t>
      </w:r>
      <w:r w:rsidR="00011D1A">
        <w:rPr>
          <w:lang w:val="en-GB"/>
        </w:rPr>
        <w:t>t</w:t>
      </w:r>
      <w:r w:rsidR="00D5671E">
        <w:rPr>
          <w:lang w:val="en-GB"/>
        </w:rPr>
        <w:t>o bring</w:t>
      </w:r>
      <w:r w:rsidR="00011D1A">
        <w:rPr>
          <w:lang w:val="en-GB"/>
        </w:rPr>
        <w:t xml:space="preserve"> together research on Post-National Spaces</w:t>
      </w:r>
      <w:r w:rsidR="00876235" w:rsidRPr="009F5918">
        <w:rPr>
          <w:lang w:val="en-GB"/>
        </w:rPr>
        <w:t xml:space="preserve"> from </w:t>
      </w:r>
      <w:r w:rsidR="00E62334" w:rsidRPr="009F5918">
        <w:rPr>
          <w:lang w:val="en-GB"/>
        </w:rPr>
        <w:t>theoretical as well as empirical viewpoint</w:t>
      </w:r>
      <w:r w:rsidR="00DE0722">
        <w:rPr>
          <w:lang w:val="en-GB"/>
        </w:rPr>
        <w:t>s</w:t>
      </w:r>
      <w:r w:rsidR="008E0DF7" w:rsidRPr="009F5918">
        <w:rPr>
          <w:lang w:val="en-GB"/>
        </w:rPr>
        <w:t>.</w:t>
      </w:r>
      <w:r w:rsidR="00CE6B84">
        <w:rPr>
          <w:lang w:val="en-GB"/>
        </w:rPr>
        <w:t xml:space="preserve"> Contributions </w:t>
      </w:r>
      <w:r w:rsidR="00CE6B84" w:rsidRPr="009F5918">
        <w:rPr>
          <w:lang w:val="en-GB"/>
        </w:rPr>
        <w:t>from all academic disciplines</w:t>
      </w:r>
      <w:r w:rsidR="00CE6B84">
        <w:rPr>
          <w:lang w:val="en-GB"/>
        </w:rPr>
        <w:t xml:space="preserve"> and research topics are welcome. </w:t>
      </w:r>
      <w:r w:rsidR="009F2BC3" w:rsidRPr="009F5918">
        <w:rPr>
          <w:lang w:val="en-GB"/>
        </w:rPr>
        <w:t xml:space="preserve"> </w:t>
      </w:r>
    </w:p>
    <w:p w14:paraId="5176ECDB" w14:textId="77777777" w:rsidR="00CD2720" w:rsidRPr="00CD2720" w:rsidRDefault="00CD2720" w:rsidP="005E64E5">
      <w:pPr>
        <w:spacing w:before="15" w:after="60"/>
        <w:contextualSpacing/>
        <w:jc w:val="both"/>
        <w:rPr>
          <w:rFonts w:eastAsia="Times New Roman" w:cs="Arial"/>
          <w:color w:val="000000"/>
          <w:lang w:val="en-GB" w:eastAsia="de-DE"/>
        </w:rPr>
      </w:pPr>
    </w:p>
    <w:p w14:paraId="31BF1E76" w14:textId="1F49FB81" w:rsidR="00B12DAE" w:rsidRDefault="009C3BF2" w:rsidP="005E64E5">
      <w:pPr>
        <w:jc w:val="both"/>
        <w:rPr>
          <w:rFonts w:cs="Arial"/>
          <w:color w:val="000000"/>
          <w:lang w:val="en-GB"/>
        </w:rPr>
      </w:pPr>
      <w:r w:rsidRPr="00227405">
        <w:rPr>
          <w:b/>
          <w:lang w:val="en-GB"/>
        </w:rPr>
        <w:t>Submissions</w:t>
      </w:r>
      <w:r w:rsidRPr="005F0958">
        <w:rPr>
          <w:rFonts w:cs="Arial"/>
          <w:b/>
          <w:color w:val="000000"/>
          <w:lang w:val="en-GB"/>
        </w:rPr>
        <w:t xml:space="preserve"> of</w:t>
      </w:r>
      <w:r w:rsidRPr="009F5918">
        <w:rPr>
          <w:rFonts w:cs="Arial"/>
          <w:b/>
          <w:color w:val="000000"/>
          <w:lang w:val="en-GB"/>
        </w:rPr>
        <w:t xml:space="preserve"> </w:t>
      </w:r>
      <w:r w:rsidRPr="00CE0D1C">
        <w:rPr>
          <w:rFonts w:cs="Arial"/>
          <w:b/>
          <w:color w:val="000000"/>
          <w:u w:val="single"/>
          <w:lang w:val="en-GB"/>
        </w:rPr>
        <w:t>contributions</w:t>
      </w:r>
      <w:r w:rsidRPr="009C3BF2">
        <w:rPr>
          <w:rFonts w:cs="Arial"/>
          <w:color w:val="000000"/>
          <w:lang w:val="en-GB"/>
        </w:rPr>
        <w:t xml:space="preserve">: </w:t>
      </w:r>
      <w:r w:rsidR="00B12DAE" w:rsidRPr="009C3BF2">
        <w:rPr>
          <w:rFonts w:cs="Arial"/>
          <w:color w:val="000000"/>
          <w:lang w:val="en-GB"/>
        </w:rPr>
        <w:t>The language</w:t>
      </w:r>
      <w:r w:rsidRPr="009C3BF2">
        <w:rPr>
          <w:rFonts w:cs="Arial"/>
          <w:color w:val="000000"/>
          <w:lang w:val="en-GB"/>
        </w:rPr>
        <w:t>s</w:t>
      </w:r>
      <w:r w:rsidR="00B12DAE" w:rsidRPr="009C3BF2">
        <w:rPr>
          <w:rFonts w:cs="Arial"/>
          <w:color w:val="000000"/>
          <w:lang w:val="en-GB"/>
        </w:rPr>
        <w:t xml:space="preserve"> of the conference </w:t>
      </w:r>
      <w:r w:rsidRPr="009C3BF2">
        <w:rPr>
          <w:rFonts w:cs="Arial"/>
          <w:color w:val="000000"/>
          <w:lang w:val="en-GB"/>
        </w:rPr>
        <w:t>are</w:t>
      </w:r>
      <w:r w:rsidR="00B12DAE" w:rsidRPr="009C3BF2">
        <w:rPr>
          <w:rStyle w:val="apple-converted-space"/>
          <w:rFonts w:cs="Arial"/>
          <w:color w:val="000000"/>
          <w:lang w:val="en-GB"/>
        </w:rPr>
        <w:t> </w:t>
      </w:r>
      <w:r w:rsidR="00B12DAE" w:rsidRPr="009C3BF2">
        <w:rPr>
          <w:rStyle w:val="Fett"/>
          <w:rFonts w:cs="Arial"/>
          <w:b w:val="0"/>
          <w:color w:val="000000"/>
          <w:lang w:val="en-GB"/>
        </w:rPr>
        <w:t>English</w:t>
      </w:r>
      <w:r w:rsidRPr="009C3BF2">
        <w:rPr>
          <w:rStyle w:val="Fett"/>
          <w:rFonts w:cs="Arial"/>
          <w:b w:val="0"/>
          <w:color w:val="000000"/>
          <w:lang w:val="en-GB"/>
        </w:rPr>
        <w:t xml:space="preserve"> and</w:t>
      </w:r>
      <w:r w:rsidRPr="009C3BF2">
        <w:rPr>
          <w:rFonts w:cs="Arial"/>
          <w:color w:val="000000"/>
          <w:lang w:val="en-GB"/>
        </w:rPr>
        <w:t xml:space="preserve"> </w:t>
      </w:r>
      <w:r w:rsidR="00B12DAE" w:rsidRPr="009C3BF2">
        <w:rPr>
          <w:rFonts w:cs="Arial"/>
          <w:color w:val="000000"/>
          <w:lang w:val="en-GB"/>
        </w:rPr>
        <w:t>German.</w:t>
      </w:r>
      <w:r w:rsidRPr="009C3BF2">
        <w:rPr>
          <w:rFonts w:cs="Arial"/>
          <w:color w:val="000000"/>
          <w:lang w:val="en-GB"/>
        </w:rPr>
        <w:t xml:space="preserve"> </w:t>
      </w:r>
      <w:r w:rsidR="00B12DAE" w:rsidRPr="009C3BF2">
        <w:rPr>
          <w:rFonts w:cs="Arial"/>
          <w:color w:val="000000"/>
          <w:lang w:val="en-GB"/>
        </w:rPr>
        <w:t xml:space="preserve">Abstracts </w:t>
      </w:r>
      <w:r w:rsidRPr="009C3BF2">
        <w:rPr>
          <w:rFonts w:cs="Arial"/>
          <w:color w:val="000000"/>
          <w:lang w:val="en-GB"/>
        </w:rPr>
        <w:t xml:space="preserve">for </w:t>
      </w:r>
      <w:r w:rsidRPr="009C3BF2">
        <w:rPr>
          <w:rFonts w:cs="Arial"/>
          <w:b/>
          <w:color w:val="000000"/>
          <w:lang w:val="en-GB"/>
        </w:rPr>
        <w:t>contributions</w:t>
      </w:r>
      <w:r w:rsidRPr="009C3BF2">
        <w:rPr>
          <w:rFonts w:cs="Arial"/>
          <w:color w:val="000000"/>
          <w:lang w:val="en-GB"/>
        </w:rPr>
        <w:t xml:space="preserve"> </w:t>
      </w:r>
      <w:r w:rsidR="00B12DAE" w:rsidRPr="009C3BF2">
        <w:rPr>
          <w:rFonts w:cs="Arial"/>
          <w:color w:val="000000"/>
          <w:lang w:val="en-GB"/>
        </w:rPr>
        <w:t>of no more than 2</w:t>
      </w:r>
      <w:r w:rsidR="001D0060">
        <w:rPr>
          <w:rFonts w:cs="Arial"/>
          <w:color w:val="000000"/>
          <w:lang w:val="en-GB"/>
        </w:rPr>
        <w:t xml:space="preserve">00 words should be submitted by </w:t>
      </w:r>
      <w:r w:rsidR="004C1C86">
        <w:rPr>
          <w:rFonts w:cs="Arial"/>
          <w:color w:val="000000"/>
          <w:lang w:val="en-GB"/>
        </w:rPr>
        <w:t>December</w:t>
      </w:r>
      <w:r w:rsidR="001D0060">
        <w:rPr>
          <w:rFonts w:cs="Arial"/>
          <w:color w:val="000000"/>
          <w:lang w:val="en-GB"/>
        </w:rPr>
        <w:t xml:space="preserve"> 1</w:t>
      </w:r>
      <w:r w:rsidR="004C1C86">
        <w:rPr>
          <w:rFonts w:cs="Arial"/>
          <w:color w:val="000000"/>
          <w:lang w:val="en-GB"/>
        </w:rPr>
        <w:t>5</w:t>
      </w:r>
      <w:r w:rsidR="001D0060">
        <w:rPr>
          <w:rFonts w:cs="Arial"/>
          <w:color w:val="000000"/>
          <w:lang w:val="en-GB"/>
        </w:rPr>
        <w:t xml:space="preserve"> 2020 to </w:t>
      </w:r>
      <w:hyperlink r:id="rId8" w:history="1">
        <w:r w:rsidR="001D0060" w:rsidRPr="006D7693">
          <w:rPr>
            <w:rStyle w:val="Hyperlink"/>
            <w:rFonts w:cs="Arial"/>
            <w:lang w:val="en-GB"/>
          </w:rPr>
          <w:t>DN26@sowi.uni-giessen.de</w:t>
        </w:r>
      </w:hyperlink>
      <w:r w:rsidR="00627FBD" w:rsidRPr="00FA7982">
        <w:rPr>
          <w:rFonts w:eastAsia="Times New Roman" w:cs="Times New Roman"/>
          <w:lang w:val="en-GB"/>
        </w:rPr>
        <w:t>.</w:t>
      </w:r>
    </w:p>
    <w:p w14:paraId="2BA1689C" w14:textId="77777777" w:rsidR="001239AE" w:rsidRDefault="001239AE" w:rsidP="005E64E5">
      <w:pPr>
        <w:jc w:val="both"/>
        <w:rPr>
          <w:rFonts w:cs="Arial"/>
          <w:color w:val="000000"/>
          <w:lang w:val="en-GB"/>
        </w:rPr>
      </w:pPr>
    </w:p>
    <w:p w14:paraId="63EA6AFA" w14:textId="389B2539" w:rsidR="00FE7AA2" w:rsidRDefault="001239AE" w:rsidP="005E64E5">
      <w:pPr>
        <w:jc w:val="both"/>
        <w:rPr>
          <w:rFonts w:cs="Arial"/>
          <w:color w:val="000000"/>
          <w:lang w:val="en-GB"/>
        </w:rPr>
      </w:pPr>
      <w:r w:rsidRPr="00495EAF">
        <w:rPr>
          <w:rFonts w:cs="Arial"/>
          <w:b/>
          <w:color w:val="000000"/>
          <w:lang w:val="en-GB"/>
        </w:rPr>
        <w:t xml:space="preserve">We are planning DN26 as a </w:t>
      </w:r>
      <w:r w:rsidR="00495EAF" w:rsidRPr="00495EAF">
        <w:rPr>
          <w:rFonts w:cs="Arial"/>
          <w:b/>
          <w:color w:val="000000"/>
          <w:lang w:val="en-GB"/>
        </w:rPr>
        <w:t>digital</w:t>
      </w:r>
      <w:r w:rsidRPr="00495EAF">
        <w:rPr>
          <w:rFonts w:cs="Arial"/>
          <w:b/>
          <w:color w:val="000000"/>
          <w:lang w:val="en-GB"/>
        </w:rPr>
        <w:t xml:space="preserve"> event</w:t>
      </w:r>
      <w:r w:rsidR="00495EAF" w:rsidRPr="00495EAF">
        <w:rPr>
          <w:rFonts w:cs="Arial"/>
          <w:b/>
          <w:color w:val="000000"/>
          <w:lang w:val="en-GB"/>
        </w:rPr>
        <w:t xml:space="preserve"> taking place at </w:t>
      </w:r>
      <w:r w:rsidR="00495EAF" w:rsidRPr="00604D6A">
        <w:rPr>
          <w:rFonts w:cs="Arial"/>
          <w:b/>
          <w:color w:val="000000"/>
          <w:u w:val="single"/>
          <w:lang w:val="en-GB"/>
        </w:rPr>
        <w:t>three e-workshops</w:t>
      </w:r>
      <w:r>
        <w:rPr>
          <w:rFonts w:cs="Arial"/>
          <w:color w:val="000000"/>
          <w:lang w:val="en-GB"/>
        </w:rPr>
        <w:t>.</w:t>
      </w:r>
      <w:r w:rsidR="00495EAF">
        <w:rPr>
          <w:rFonts w:cs="Arial"/>
          <w:color w:val="000000"/>
          <w:lang w:val="en-GB"/>
        </w:rPr>
        <w:t xml:space="preserve"> At each e-workshop</w:t>
      </w:r>
      <w:r w:rsidR="00FE7AA2">
        <w:rPr>
          <w:rFonts w:cs="Arial"/>
          <w:color w:val="000000"/>
          <w:lang w:val="en-GB"/>
        </w:rPr>
        <w:t xml:space="preserve"> </w:t>
      </w:r>
      <w:r w:rsidR="000B7ABA">
        <w:rPr>
          <w:rFonts w:cs="Arial"/>
          <w:color w:val="000000"/>
          <w:lang w:val="en-GB"/>
        </w:rPr>
        <w:t>around eight</w:t>
      </w:r>
      <w:r w:rsidR="00495EAF">
        <w:rPr>
          <w:rFonts w:cs="Arial"/>
          <w:color w:val="000000"/>
          <w:lang w:val="en-GB"/>
        </w:rPr>
        <w:t xml:space="preserve"> </w:t>
      </w:r>
      <w:r w:rsidR="000B7ABA">
        <w:rPr>
          <w:rFonts w:cs="Arial"/>
          <w:color w:val="000000"/>
          <w:lang w:val="en-GB"/>
        </w:rPr>
        <w:t xml:space="preserve">(8) </w:t>
      </w:r>
      <w:r w:rsidR="00495EAF">
        <w:rPr>
          <w:rFonts w:cs="Arial"/>
          <w:color w:val="000000"/>
          <w:lang w:val="en-GB"/>
        </w:rPr>
        <w:t xml:space="preserve">papers will be presented and discussed. </w:t>
      </w:r>
      <w:r w:rsidR="00822783">
        <w:rPr>
          <w:rFonts w:cs="Arial"/>
          <w:color w:val="000000"/>
          <w:lang w:val="en-GB"/>
        </w:rPr>
        <w:t>Please submit your abstract</w:t>
      </w:r>
      <w:r w:rsidR="00FE7AA2">
        <w:rPr>
          <w:rFonts w:cs="Arial"/>
          <w:color w:val="000000"/>
          <w:lang w:val="en-GB"/>
        </w:rPr>
        <w:t xml:space="preserve"> to the General Deadline (15 Dec 2020) and we will prepare thematically coherent workshops on the basis of all submissions.</w:t>
      </w:r>
      <w:r w:rsidR="00822783">
        <w:rPr>
          <w:rFonts w:cs="Arial"/>
          <w:color w:val="000000"/>
          <w:lang w:val="en-GB"/>
        </w:rPr>
        <w:t xml:space="preserve"> </w:t>
      </w:r>
    </w:p>
    <w:p w14:paraId="12A71501" w14:textId="77777777" w:rsidR="00FE7AA2" w:rsidRDefault="00FE7AA2" w:rsidP="005E64E5">
      <w:pPr>
        <w:jc w:val="both"/>
        <w:rPr>
          <w:rFonts w:cs="Arial"/>
          <w:color w:val="000000"/>
          <w:lang w:val="en-GB"/>
        </w:rPr>
      </w:pPr>
    </w:p>
    <w:p w14:paraId="0996D447" w14:textId="70B5F8F6" w:rsidR="004D61D8" w:rsidRDefault="00FE7AA2" w:rsidP="005E64E5">
      <w:pPr>
        <w:jc w:val="both"/>
        <w:rPr>
          <w:rFonts w:cs="Arial"/>
          <w:color w:val="000000"/>
          <w:lang w:val="en-GB"/>
        </w:rPr>
      </w:pPr>
      <w:r w:rsidRPr="00604D6A">
        <w:rPr>
          <w:rFonts w:cs="Arial"/>
          <w:b/>
          <w:color w:val="000000"/>
          <w:lang w:val="en-GB"/>
        </w:rPr>
        <w:t>Organisation of e-workshops</w:t>
      </w:r>
      <w:r>
        <w:rPr>
          <w:rFonts w:cs="Arial"/>
          <w:color w:val="000000"/>
          <w:lang w:val="en-GB"/>
        </w:rPr>
        <w:t xml:space="preserve">: </w:t>
      </w:r>
      <w:r w:rsidR="00495EAF">
        <w:rPr>
          <w:rFonts w:cs="Arial"/>
          <w:color w:val="000000"/>
          <w:lang w:val="en-GB"/>
        </w:rPr>
        <w:t>In order to provide an appropriate environment for digital conferencing and networking</w:t>
      </w:r>
      <w:r>
        <w:rPr>
          <w:rFonts w:cs="Arial"/>
          <w:color w:val="000000"/>
          <w:lang w:val="en-GB"/>
        </w:rPr>
        <w:t>,</w:t>
      </w:r>
      <w:r w:rsidR="00495EAF">
        <w:rPr>
          <w:rFonts w:cs="Arial"/>
          <w:color w:val="000000"/>
          <w:lang w:val="en-GB"/>
        </w:rPr>
        <w:t xml:space="preserve"> </w:t>
      </w:r>
      <w:r w:rsidR="004D61D8">
        <w:rPr>
          <w:rFonts w:cs="Arial"/>
          <w:color w:val="000000"/>
          <w:lang w:val="en-GB"/>
        </w:rPr>
        <w:t>we ask</w:t>
      </w:r>
      <w:r w:rsidR="007E5C68">
        <w:rPr>
          <w:rFonts w:cs="Arial"/>
          <w:color w:val="000000"/>
          <w:lang w:val="en-GB"/>
        </w:rPr>
        <w:t xml:space="preserve"> </w:t>
      </w:r>
      <w:r w:rsidR="00495EAF">
        <w:rPr>
          <w:rFonts w:cs="Arial"/>
          <w:color w:val="000000"/>
          <w:lang w:val="en-GB"/>
        </w:rPr>
        <w:t>each presenter</w:t>
      </w:r>
      <w:r w:rsidR="00386F60">
        <w:rPr>
          <w:rFonts w:cs="Arial"/>
          <w:color w:val="000000"/>
          <w:lang w:val="en-GB"/>
        </w:rPr>
        <w:t xml:space="preserve"> to</w:t>
      </w:r>
      <w:r w:rsidR="004D61D8">
        <w:rPr>
          <w:rFonts w:cs="Arial"/>
          <w:color w:val="000000"/>
          <w:lang w:val="en-GB"/>
        </w:rPr>
        <w:t>:</w:t>
      </w:r>
      <w:r w:rsidR="00495EAF">
        <w:rPr>
          <w:rFonts w:cs="Arial"/>
          <w:color w:val="000000"/>
          <w:lang w:val="en-GB"/>
        </w:rPr>
        <w:t xml:space="preserve"> </w:t>
      </w:r>
    </w:p>
    <w:p w14:paraId="50208CFA" w14:textId="490A8675" w:rsidR="004D61D8" w:rsidRDefault="00495EAF" w:rsidP="004D61D8">
      <w:pPr>
        <w:pStyle w:val="Listenabsatz"/>
        <w:numPr>
          <w:ilvl w:val="0"/>
          <w:numId w:val="5"/>
        </w:numPr>
        <w:jc w:val="both"/>
        <w:rPr>
          <w:rFonts w:cs="Arial"/>
          <w:color w:val="000000"/>
          <w:lang w:val="en-GB"/>
        </w:rPr>
      </w:pPr>
      <w:r w:rsidRPr="00604D6A">
        <w:rPr>
          <w:rFonts w:cs="Arial"/>
          <w:color w:val="000000"/>
          <w:lang w:val="en-GB"/>
        </w:rPr>
        <w:t xml:space="preserve">submit a full </w:t>
      </w:r>
      <w:r w:rsidRPr="00604D6A">
        <w:rPr>
          <w:rFonts w:cs="Arial"/>
          <w:b/>
          <w:color w:val="000000"/>
          <w:lang w:val="en-GB"/>
        </w:rPr>
        <w:t>working paper</w:t>
      </w:r>
      <w:r w:rsidRPr="00604D6A">
        <w:rPr>
          <w:rFonts w:cs="Arial"/>
          <w:color w:val="000000"/>
          <w:lang w:val="en-GB"/>
        </w:rPr>
        <w:t xml:space="preserve"> (6000-12 000 words) or a </w:t>
      </w:r>
      <w:r w:rsidRPr="00604D6A">
        <w:rPr>
          <w:rFonts w:cs="Arial"/>
          <w:b/>
          <w:color w:val="000000"/>
          <w:lang w:val="en-GB"/>
        </w:rPr>
        <w:t>short working paper</w:t>
      </w:r>
      <w:r w:rsidRPr="00604D6A">
        <w:rPr>
          <w:rFonts w:cs="Arial"/>
          <w:color w:val="000000"/>
          <w:lang w:val="en-GB"/>
        </w:rPr>
        <w:t xml:space="preserve"> (between 1500 and 3000 words)</w:t>
      </w:r>
      <w:r w:rsidR="00FE7AA2" w:rsidRPr="00604D6A">
        <w:rPr>
          <w:rFonts w:cs="Arial"/>
          <w:color w:val="000000"/>
          <w:lang w:val="en-GB"/>
        </w:rPr>
        <w:t xml:space="preserve"> to the e-workshop deadlines (see above)</w:t>
      </w:r>
      <w:r w:rsidR="004D61D8">
        <w:rPr>
          <w:rFonts w:cs="Arial"/>
          <w:color w:val="000000"/>
          <w:lang w:val="en-GB"/>
        </w:rPr>
        <w:t>,</w:t>
      </w:r>
      <w:r w:rsidRPr="00604D6A">
        <w:rPr>
          <w:rFonts w:cs="Arial"/>
          <w:color w:val="000000"/>
          <w:lang w:val="en-GB"/>
        </w:rPr>
        <w:t xml:space="preserve"> </w:t>
      </w:r>
    </w:p>
    <w:p w14:paraId="28506A02" w14:textId="32EFDA6B" w:rsidR="004D61D8" w:rsidRDefault="00386F60" w:rsidP="004D61D8">
      <w:pPr>
        <w:pStyle w:val="Listenabsatz"/>
        <w:numPr>
          <w:ilvl w:val="0"/>
          <w:numId w:val="5"/>
        </w:numPr>
        <w:jc w:val="both"/>
        <w:rPr>
          <w:rFonts w:cs="Arial"/>
          <w:color w:val="000000"/>
          <w:lang w:val="en-GB"/>
        </w:rPr>
      </w:pPr>
      <w:r w:rsidRPr="00386F60">
        <w:rPr>
          <w:rFonts w:cs="Arial"/>
          <w:color w:val="000000"/>
          <w:lang w:val="en-GB"/>
        </w:rPr>
        <w:t xml:space="preserve">present main points of the paper </w:t>
      </w:r>
      <w:r>
        <w:rPr>
          <w:rFonts w:cs="Arial"/>
          <w:color w:val="000000"/>
          <w:lang w:val="en-GB"/>
        </w:rPr>
        <w:t>at</w:t>
      </w:r>
      <w:r w:rsidRPr="00386F60">
        <w:rPr>
          <w:rFonts w:cs="Arial"/>
          <w:color w:val="000000"/>
          <w:lang w:val="en-GB"/>
        </w:rPr>
        <w:t xml:space="preserve"> </w:t>
      </w:r>
      <w:r>
        <w:rPr>
          <w:rFonts w:cs="Arial"/>
          <w:color w:val="000000"/>
          <w:lang w:val="en-GB"/>
        </w:rPr>
        <w:t xml:space="preserve">an </w:t>
      </w:r>
      <w:r w:rsidRPr="00386F60">
        <w:rPr>
          <w:rFonts w:cs="Arial"/>
          <w:color w:val="000000"/>
          <w:lang w:val="en-GB"/>
        </w:rPr>
        <w:t>e-workshop.</w:t>
      </w:r>
      <w:r>
        <w:rPr>
          <w:rFonts w:cs="Arial"/>
          <w:color w:val="000000"/>
          <w:lang w:val="en-GB"/>
        </w:rPr>
        <w:t xml:space="preserve"> E</w:t>
      </w:r>
      <w:r w:rsidR="00495EAF" w:rsidRPr="00604D6A">
        <w:rPr>
          <w:rFonts w:cs="Arial"/>
          <w:color w:val="000000"/>
          <w:lang w:val="en-GB"/>
        </w:rPr>
        <w:t xml:space="preserve">ach presentation takes between seven </w:t>
      </w:r>
      <w:r w:rsidR="009E4610" w:rsidRPr="00604D6A">
        <w:rPr>
          <w:rFonts w:cs="Arial"/>
          <w:color w:val="000000"/>
          <w:lang w:val="en-GB"/>
        </w:rPr>
        <w:t>and</w:t>
      </w:r>
      <w:r w:rsidR="00FE7AA2" w:rsidRPr="00604D6A">
        <w:rPr>
          <w:rFonts w:cs="Arial"/>
          <w:color w:val="000000"/>
          <w:lang w:val="en-GB"/>
        </w:rPr>
        <w:t xml:space="preserve"> </w:t>
      </w:r>
      <w:r w:rsidR="00495EAF" w:rsidRPr="00604D6A">
        <w:rPr>
          <w:rFonts w:cs="Arial"/>
          <w:color w:val="000000"/>
          <w:lang w:val="en-GB"/>
        </w:rPr>
        <w:t xml:space="preserve">ten minutes, followed by two comments </w:t>
      </w:r>
      <w:r w:rsidR="00FE76DB" w:rsidRPr="00604D6A">
        <w:rPr>
          <w:rFonts w:cs="Arial"/>
          <w:color w:val="000000"/>
          <w:lang w:val="en-GB"/>
        </w:rPr>
        <w:t xml:space="preserve">(up to two-three minutes) </w:t>
      </w:r>
      <w:r w:rsidR="00495EAF" w:rsidRPr="00604D6A">
        <w:rPr>
          <w:rFonts w:cs="Arial"/>
          <w:color w:val="000000"/>
          <w:lang w:val="en-GB"/>
        </w:rPr>
        <w:t xml:space="preserve">prepared in advance by </w:t>
      </w:r>
      <w:r w:rsidR="00FE7AA2" w:rsidRPr="00604D6A">
        <w:rPr>
          <w:rFonts w:cs="Arial"/>
          <w:color w:val="000000"/>
          <w:lang w:val="en-GB"/>
        </w:rPr>
        <w:t>d</w:t>
      </w:r>
      <w:r w:rsidR="00495EAF" w:rsidRPr="00604D6A">
        <w:rPr>
          <w:rFonts w:cs="Arial"/>
          <w:color w:val="000000"/>
          <w:lang w:val="en-GB"/>
        </w:rPr>
        <w:t>iscussants</w:t>
      </w:r>
      <w:r w:rsidR="00FE76DB" w:rsidRPr="00604D6A">
        <w:rPr>
          <w:rFonts w:cs="Arial"/>
          <w:color w:val="000000"/>
          <w:lang w:val="en-GB"/>
        </w:rPr>
        <w:t xml:space="preserve"> on the basis of submitted working papers</w:t>
      </w:r>
      <w:r w:rsidR="004D61D8">
        <w:rPr>
          <w:rFonts w:cs="Arial"/>
          <w:color w:val="000000"/>
          <w:lang w:val="en-GB"/>
        </w:rPr>
        <w:t>,</w:t>
      </w:r>
    </w:p>
    <w:p w14:paraId="5C677C56" w14:textId="369B0520" w:rsidR="004D61D8" w:rsidRDefault="004D61D8" w:rsidP="004D61D8">
      <w:pPr>
        <w:pStyle w:val="Listenabsatz"/>
        <w:numPr>
          <w:ilvl w:val="0"/>
          <w:numId w:val="5"/>
        </w:numPr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act as discussant for at least one more paper presentation.</w:t>
      </w:r>
      <w:r w:rsidR="00495EAF" w:rsidRPr="00604D6A">
        <w:rPr>
          <w:rFonts w:cs="Arial"/>
          <w:color w:val="000000"/>
          <w:lang w:val="en-GB"/>
        </w:rPr>
        <w:t xml:space="preserve"> </w:t>
      </w:r>
    </w:p>
    <w:p w14:paraId="54F964BD" w14:textId="73D7A8F4" w:rsidR="00495EAF" w:rsidRPr="00604D6A" w:rsidRDefault="00495EAF" w:rsidP="004D61D8">
      <w:pPr>
        <w:jc w:val="both"/>
        <w:rPr>
          <w:rFonts w:cs="Arial"/>
          <w:color w:val="000000"/>
          <w:lang w:val="en-GB"/>
        </w:rPr>
      </w:pPr>
      <w:r w:rsidRPr="00604D6A">
        <w:rPr>
          <w:rFonts w:cs="Arial"/>
          <w:color w:val="000000"/>
          <w:lang w:val="en-GB"/>
        </w:rPr>
        <w:t xml:space="preserve">This structure will help us to make the DN26 a more “conversational” and less “presentational” event and to allow people to better get in contact via video conferencing. </w:t>
      </w:r>
      <w:r w:rsidR="00C65428" w:rsidRPr="00604D6A">
        <w:rPr>
          <w:rFonts w:cs="Arial"/>
          <w:color w:val="000000"/>
          <w:lang w:val="en-GB"/>
        </w:rPr>
        <w:t>At the end of each session</w:t>
      </w:r>
      <w:r w:rsidR="00386F60">
        <w:rPr>
          <w:rFonts w:cs="Arial"/>
          <w:color w:val="000000"/>
          <w:lang w:val="en-GB"/>
        </w:rPr>
        <w:t>,</w:t>
      </w:r>
      <w:r w:rsidRPr="00604D6A">
        <w:rPr>
          <w:rFonts w:cs="Arial"/>
          <w:color w:val="000000"/>
          <w:lang w:val="en-GB"/>
        </w:rPr>
        <w:t xml:space="preserve"> at least 20 minutes will be left for discussion.     </w:t>
      </w:r>
      <w:r w:rsidR="001239AE" w:rsidRPr="00604D6A">
        <w:rPr>
          <w:rFonts w:cs="Arial"/>
          <w:color w:val="000000"/>
          <w:lang w:val="en-GB"/>
        </w:rPr>
        <w:t xml:space="preserve"> </w:t>
      </w:r>
    </w:p>
    <w:p w14:paraId="088B3CD0" w14:textId="4C36F494" w:rsidR="00495EAF" w:rsidRDefault="00495EAF" w:rsidP="005E64E5">
      <w:pPr>
        <w:jc w:val="both"/>
        <w:rPr>
          <w:rFonts w:cs="Arial"/>
          <w:color w:val="000000"/>
          <w:lang w:val="en-GB"/>
        </w:rPr>
      </w:pPr>
    </w:p>
    <w:p w14:paraId="7351B890" w14:textId="4E27234F" w:rsidR="00FC5905" w:rsidRDefault="00FC5905" w:rsidP="005E64E5">
      <w:pPr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Each e-workshop will be organised by DN26 organisation team on the basis of abstract submissions. We will take care to provide thematically and/or methodologically coherent e-workshops for each date. All presenting (and non-presenting) participants are expected to act as discussant for other papers on at least one of the e-workshops. The e-work</w:t>
      </w:r>
      <w:bookmarkStart w:id="2" w:name="_GoBack"/>
      <w:bookmarkEnd w:id="2"/>
      <w:r>
        <w:rPr>
          <w:rFonts w:cs="Arial"/>
          <w:color w:val="000000"/>
          <w:lang w:val="en-GB"/>
        </w:rPr>
        <w:t xml:space="preserve">shops will be held on Cisco </w:t>
      </w:r>
      <w:proofErr w:type="spellStart"/>
      <w:r>
        <w:rPr>
          <w:rFonts w:cs="Arial"/>
          <w:color w:val="000000"/>
          <w:lang w:val="en-GB"/>
        </w:rPr>
        <w:t>Webex</w:t>
      </w:r>
      <w:proofErr w:type="spellEnd"/>
      <w:r>
        <w:rPr>
          <w:rFonts w:cs="Arial"/>
          <w:color w:val="000000"/>
          <w:lang w:val="en-GB"/>
        </w:rPr>
        <w:t xml:space="preserve">, provided by the University of Giessen.  </w:t>
      </w:r>
    </w:p>
    <w:p w14:paraId="0C006DD0" w14:textId="77777777" w:rsidR="00B12DAE" w:rsidRPr="009C3BF2" w:rsidRDefault="00B12DAE" w:rsidP="005E64E5">
      <w:pPr>
        <w:pStyle w:val="StandardWeb"/>
        <w:spacing w:before="0" w:beforeAutospacing="0" w:after="0" w:afterAutospacing="0"/>
        <w:contextualSpacing/>
        <w:jc w:val="both"/>
        <w:rPr>
          <w:rFonts w:asciiTheme="minorHAnsi" w:hAnsiTheme="minorHAnsi" w:cs="Arial"/>
          <w:color w:val="000000"/>
          <w:lang w:val="en-GB"/>
        </w:rPr>
      </w:pPr>
    </w:p>
    <w:p w14:paraId="461651D8" w14:textId="561AA6D9" w:rsidR="00A1082D" w:rsidRDefault="00B12DAE" w:rsidP="005E64E5">
      <w:pPr>
        <w:contextualSpacing/>
        <w:jc w:val="both"/>
        <w:rPr>
          <w:lang w:val="en-GB"/>
        </w:rPr>
      </w:pPr>
      <w:r w:rsidRPr="009C3BF2">
        <w:rPr>
          <w:b/>
          <w:bCs/>
          <w:lang w:val="en-GB"/>
        </w:rPr>
        <w:t>Registration</w:t>
      </w:r>
      <w:r w:rsidRPr="009C3BF2">
        <w:rPr>
          <w:rStyle w:val="Fett"/>
          <w:rFonts w:cs="Arial"/>
          <w:color w:val="000000"/>
          <w:lang w:val="en-GB"/>
        </w:rPr>
        <w:t xml:space="preserve"> fees for the conference:</w:t>
      </w:r>
      <w:r w:rsidRPr="009C3BF2">
        <w:rPr>
          <w:rStyle w:val="apple-converted-space"/>
          <w:rFonts w:cs="Arial"/>
          <w:color w:val="000000"/>
          <w:lang w:val="en-GB"/>
        </w:rPr>
        <w:t> </w:t>
      </w:r>
      <w:r w:rsidR="00FC5905">
        <w:rPr>
          <w:rFonts w:cs="Arial"/>
          <w:color w:val="000000"/>
          <w:lang w:val="en-GB"/>
        </w:rPr>
        <w:t xml:space="preserve">In order to participate at the DN26 e-workshops you </w:t>
      </w:r>
      <w:r w:rsidR="00C65428">
        <w:rPr>
          <w:rFonts w:cs="Arial"/>
          <w:color w:val="000000"/>
          <w:lang w:val="en-GB"/>
        </w:rPr>
        <w:t xml:space="preserve">should </w:t>
      </w:r>
      <w:r w:rsidR="00FC5905">
        <w:rPr>
          <w:rFonts w:cs="Arial"/>
          <w:color w:val="000000"/>
          <w:lang w:val="en-GB"/>
        </w:rPr>
        <w:t xml:space="preserve">become a member of </w:t>
      </w:r>
      <w:proofErr w:type="spellStart"/>
      <w:r w:rsidR="00FC5905">
        <w:rPr>
          <w:rFonts w:cs="Arial"/>
          <w:color w:val="000000"/>
          <w:lang w:val="en-GB"/>
        </w:rPr>
        <w:t>DiscourseNet</w:t>
      </w:r>
      <w:proofErr w:type="spellEnd"/>
      <w:r w:rsidR="000952F5">
        <w:rPr>
          <w:rFonts w:cs="Arial"/>
          <w:color w:val="000000"/>
          <w:lang w:val="en-GB"/>
        </w:rPr>
        <w:t xml:space="preserve">, you will find more information here: </w:t>
      </w:r>
      <w:r w:rsidR="00FC5905">
        <w:rPr>
          <w:rFonts w:cs="Arial"/>
          <w:color w:val="000000"/>
          <w:lang w:val="en-GB"/>
        </w:rPr>
        <w:t xml:space="preserve"> </w:t>
      </w:r>
      <w:r w:rsidR="000952F5" w:rsidRPr="000952F5">
        <w:rPr>
          <w:rFonts w:cs="Arial"/>
          <w:color w:val="000000"/>
          <w:lang w:val="en-GB"/>
        </w:rPr>
        <w:t>https://discourseanalysis.net/DN</w:t>
      </w:r>
    </w:p>
    <w:p w14:paraId="0E5CE1EF" w14:textId="77777777" w:rsidR="006A2BAE" w:rsidRDefault="006A2BAE" w:rsidP="005E64E5">
      <w:pPr>
        <w:contextualSpacing/>
        <w:jc w:val="both"/>
        <w:rPr>
          <w:lang w:val="en-GB"/>
        </w:rPr>
      </w:pPr>
    </w:p>
    <w:p w14:paraId="4A6BCC76" w14:textId="248F95F3" w:rsidR="006A2BAE" w:rsidRPr="006A2BAE" w:rsidRDefault="006A2BAE" w:rsidP="005E64E5">
      <w:pPr>
        <w:contextualSpacing/>
        <w:jc w:val="both"/>
        <w:rPr>
          <w:b/>
          <w:lang w:val="en-GB"/>
        </w:rPr>
      </w:pPr>
      <w:r w:rsidRPr="006A2BAE">
        <w:rPr>
          <w:b/>
          <w:lang w:val="en-GB"/>
        </w:rPr>
        <w:t>Contact:</w:t>
      </w:r>
    </w:p>
    <w:p w14:paraId="4EED4CEC" w14:textId="677F4836" w:rsidR="006A2BAE" w:rsidRDefault="006A2BAE" w:rsidP="006A2BAE">
      <w:pPr>
        <w:contextualSpacing/>
        <w:rPr>
          <w:lang w:val="en-GB"/>
        </w:rPr>
      </w:pPr>
      <w:r>
        <w:rPr>
          <w:lang w:val="en-GB"/>
        </w:rPr>
        <w:t>Jens.maesse@sowi.uni-giessen.de</w:t>
      </w:r>
    </w:p>
    <w:p w14:paraId="200C062D" w14:textId="77777777" w:rsidR="00A1082D" w:rsidRDefault="00A1082D" w:rsidP="00CD2720">
      <w:pPr>
        <w:contextualSpacing/>
        <w:jc w:val="both"/>
        <w:rPr>
          <w:lang w:val="en-GB"/>
        </w:rPr>
      </w:pPr>
    </w:p>
    <w:p w14:paraId="32C99E01" w14:textId="77777777" w:rsidR="005063DA" w:rsidRDefault="00381FB6" w:rsidP="00E05EE9">
      <w:pPr>
        <w:contextualSpacing/>
        <w:jc w:val="both"/>
        <w:outlineLvl w:val="0"/>
        <w:rPr>
          <w:b/>
          <w:lang w:val="en-GB"/>
        </w:rPr>
      </w:pPr>
      <w:r w:rsidRPr="00A549D4">
        <w:rPr>
          <w:b/>
          <w:lang w:val="en-GB"/>
        </w:rPr>
        <w:t xml:space="preserve">Organization team and </w:t>
      </w:r>
      <w:r w:rsidR="005063DA" w:rsidRPr="00A549D4">
        <w:rPr>
          <w:b/>
          <w:lang w:val="en-GB"/>
        </w:rPr>
        <w:t>scientific committee:</w:t>
      </w:r>
    </w:p>
    <w:p w14:paraId="38B9FFD8" w14:textId="77777777" w:rsidR="00B0633C" w:rsidRPr="009B0413" w:rsidRDefault="00B0633C" w:rsidP="00B0633C">
      <w:pPr>
        <w:rPr>
          <w:lang w:val="en-GB"/>
        </w:rPr>
      </w:pPr>
    </w:p>
    <w:p w14:paraId="5BC5B243" w14:textId="4A1A7A27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 xml:space="preserve">David Adler, University of </w:t>
      </w:r>
      <w:r w:rsidR="008E7844">
        <w:rPr>
          <w:lang w:val="en-GB"/>
        </w:rPr>
        <w:t>Oldenburg</w:t>
      </w:r>
    </w:p>
    <w:p w14:paraId="2B3BF70A" w14:textId="77777777" w:rsidR="00A002BD" w:rsidRPr="009B0413" w:rsidRDefault="00A002BD" w:rsidP="00A002BD">
      <w:pPr>
        <w:rPr>
          <w:lang w:val="en-GB"/>
        </w:rPr>
      </w:pPr>
      <w:proofErr w:type="spellStart"/>
      <w:r w:rsidRPr="009B0413">
        <w:rPr>
          <w:lang w:val="en-GB"/>
        </w:rPr>
        <w:t>K</w:t>
      </w:r>
      <w:r>
        <w:rPr>
          <w:lang w:val="en-GB"/>
        </w:rPr>
        <w:t>seniia</w:t>
      </w:r>
      <w:proofErr w:type="spellEnd"/>
      <w:r>
        <w:rPr>
          <w:lang w:val="en-GB"/>
        </w:rPr>
        <w:t xml:space="preserve"> </w:t>
      </w:r>
      <w:proofErr w:type="spellStart"/>
      <w:r w:rsidRPr="009B0413">
        <w:rPr>
          <w:lang w:val="en-GB"/>
        </w:rPr>
        <w:t>Semykina</w:t>
      </w:r>
      <w:proofErr w:type="spellEnd"/>
      <w:r w:rsidRPr="009B0413">
        <w:rPr>
          <w:lang w:val="en-GB"/>
        </w:rPr>
        <w:t xml:space="preserve">, </w:t>
      </w:r>
      <w:r>
        <w:rPr>
          <w:lang w:val="en-GB"/>
        </w:rPr>
        <w:t>Higher School of Economics,</w:t>
      </w:r>
      <w:r w:rsidRPr="009B0413">
        <w:rPr>
          <w:lang w:val="en-GB"/>
        </w:rPr>
        <w:t xml:space="preserve"> Moscow</w:t>
      </w:r>
    </w:p>
    <w:p w14:paraId="2CF59D4F" w14:textId="77777777" w:rsidR="008C70D1" w:rsidRPr="009B0413" w:rsidRDefault="008C70D1" w:rsidP="008C70D1">
      <w:pPr>
        <w:rPr>
          <w:lang w:val="en-GB"/>
        </w:rPr>
      </w:pPr>
      <w:r>
        <w:rPr>
          <w:lang w:val="en-GB"/>
        </w:rPr>
        <w:t>Franco Zappe</w:t>
      </w:r>
      <w:r w:rsidRPr="009B0413">
        <w:rPr>
          <w:lang w:val="en-GB"/>
        </w:rPr>
        <w:t>t</w:t>
      </w:r>
      <w:r>
        <w:rPr>
          <w:lang w:val="en-GB"/>
        </w:rPr>
        <w:t>t</w:t>
      </w:r>
      <w:r w:rsidRPr="009B0413">
        <w:rPr>
          <w:lang w:val="en-GB"/>
        </w:rPr>
        <w:t>ini, University of Liverpool</w:t>
      </w:r>
    </w:p>
    <w:p w14:paraId="65A0B531" w14:textId="77777777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>Verena Fingerling, University of Giessen</w:t>
      </w:r>
    </w:p>
    <w:p w14:paraId="3AE298CD" w14:textId="77777777" w:rsidR="00D97C28" w:rsidRDefault="008C70D1" w:rsidP="008C70D1">
      <w:pPr>
        <w:rPr>
          <w:lang w:val="en-GB"/>
        </w:rPr>
      </w:pPr>
      <w:r w:rsidRPr="009B0413">
        <w:rPr>
          <w:lang w:val="en-GB"/>
        </w:rPr>
        <w:t>Jan Krasni, University of Ty</w:t>
      </w:r>
      <w:r>
        <w:rPr>
          <w:lang w:val="en-GB"/>
        </w:rPr>
        <w:t>u</w:t>
      </w:r>
      <w:r w:rsidRPr="009B0413">
        <w:rPr>
          <w:lang w:val="en-GB"/>
        </w:rPr>
        <w:t>men</w:t>
      </w:r>
    </w:p>
    <w:p w14:paraId="6153FC4E" w14:textId="5E220319" w:rsidR="008C70D1" w:rsidRPr="009B0413" w:rsidRDefault="00D97C28" w:rsidP="008C70D1">
      <w:pPr>
        <w:rPr>
          <w:lang w:val="en-GB"/>
        </w:rPr>
      </w:pPr>
      <w:r>
        <w:rPr>
          <w:lang w:val="en-GB"/>
        </w:rPr>
        <w:t>Susanne Weber, University of Marburg</w:t>
      </w:r>
      <w:r w:rsidR="008C70D1" w:rsidRPr="009B0413">
        <w:rPr>
          <w:lang w:val="en-GB"/>
        </w:rPr>
        <w:t xml:space="preserve"> </w:t>
      </w:r>
    </w:p>
    <w:p w14:paraId="6E031E90" w14:textId="77777777" w:rsidR="008C70D1" w:rsidRDefault="008C70D1" w:rsidP="008C70D1">
      <w:pPr>
        <w:rPr>
          <w:lang w:val="en-GB"/>
        </w:rPr>
      </w:pPr>
      <w:r>
        <w:rPr>
          <w:lang w:val="en-GB"/>
        </w:rPr>
        <w:t>Gerardo C. Nicoletta, University of Naples</w:t>
      </w:r>
    </w:p>
    <w:p w14:paraId="7B52CD8A" w14:textId="77777777" w:rsidR="008E7844" w:rsidRDefault="008E7844" w:rsidP="008C70D1">
      <w:pPr>
        <w:rPr>
          <w:lang w:val="en-GB"/>
        </w:rPr>
      </w:pPr>
      <w:r w:rsidRPr="009B0413">
        <w:rPr>
          <w:lang w:val="en-GB"/>
        </w:rPr>
        <w:t xml:space="preserve">Elena Psyllakou, </w:t>
      </w:r>
      <w:r w:rsidRPr="0050280A">
        <w:rPr>
          <w:lang w:val="en-US"/>
        </w:rPr>
        <w:t>National Center for Social Research - EKKE</w:t>
      </w:r>
      <w:r w:rsidRPr="009B0413" w:rsidDel="0077625A">
        <w:rPr>
          <w:lang w:val="en-GB"/>
        </w:rPr>
        <w:t xml:space="preserve"> </w:t>
      </w:r>
    </w:p>
    <w:p w14:paraId="2901831D" w14:textId="32A40F5C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>Johannes Beetz, University of Warwick</w:t>
      </w:r>
    </w:p>
    <w:p w14:paraId="3A0FA8EE" w14:textId="77777777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>Magdalena Nowicka-Franczak, University of Lodz</w:t>
      </w:r>
    </w:p>
    <w:p w14:paraId="05D0918C" w14:textId="77777777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>Simon Peters, University of Giessen</w:t>
      </w:r>
    </w:p>
    <w:p w14:paraId="2D6C6E98" w14:textId="77777777" w:rsidR="008C70D1" w:rsidRPr="009B0413" w:rsidRDefault="008C70D1" w:rsidP="008C70D1">
      <w:pPr>
        <w:rPr>
          <w:lang w:val="en-GB"/>
        </w:rPr>
      </w:pPr>
      <w:r w:rsidRPr="009B0413">
        <w:rPr>
          <w:lang w:val="en-GB"/>
        </w:rPr>
        <w:t>Jens M</w:t>
      </w:r>
      <w:r>
        <w:rPr>
          <w:lang w:val="en-GB"/>
        </w:rPr>
        <w:t>aesse, University of Giessen</w:t>
      </w:r>
    </w:p>
    <w:p w14:paraId="1674C5F8" w14:textId="77777777" w:rsidR="00B0633C" w:rsidRPr="00A549D4" w:rsidRDefault="00B0633C" w:rsidP="00E05EE9">
      <w:pPr>
        <w:contextualSpacing/>
        <w:jc w:val="both"/>
        <w:outlineLvl w:val="0"/>
        <w:rPr>
          <w:b/>
          <w:lang w:val="en-GB"/>
        </w:rPr>
      </w:pPr>
    </w:p>
    <w:p w14:paraId="41D200E7" w14:textId="2467309F" w:rsidR="007C75EF" w:rsidRPr="00201385" w:rsidRDefault="00B611B9" w:rsidP="00CD2720">
      <w:pPr>
        <w:contextualSpacing/>
        <w:jc w:val="both"/>
        <w:rPr>
          <w:rFonts w:cs="Arial"/>
          <w:color w:val="000000"/>
          <w:lang w:val="en-US"/>
        </w:rPr>
      </w:pPr>
      <w:r w:rsidRPr="00201385">
        <w:rPr>
          <w:lang w:val="en-US"/>
        </w:rPr>
        <w:t xml:space="preserve"> </w:t>
      </w:r>
      <w:r w:rsidR="005063DA" w:rsidRPr="00201385">
        <w:rPr>
          <w:lang w:val="en-US"/>
        </w:rPr>
        <w:t xml:space="preserve"> </w:t>
      </w:r>
      <w:r w:rsidR="008E0DF7" w:rsidRPr="00201385">
        <w:rPr>
          <w:lang w:val="en-US"/>
        </w:rPr>
        <w:t xml:space="preserve"> </w:t>
      </w:r>
      <w:r w:rsidR="004A596A" w:rsidRPr="00201385">
        <w:rPr>
          <w:lang w:val="en-US"/>
        </w:rPr>
        <w:t xml:space="preserve"> </w:t>
      </w:r>
      <w:r w:rsidR="008974FB" w:rsidRPr="00201385">
        <w:rPr>
          <w:lang w:val="en-US"/>
        </w:rPr>
        <w:t xml:space="preserve">    </w:t>
      </w:r>
      <w:r w:rsidR="00471D18" w:rsidRPr="00201385">
        <w:rPr>
          <w:lang w:val="en-US"/>
        </w:rPr>
        <w:t xml:space="preserve"> </w:t>
      </w:r>
      <w:bookmarkEnd w:id="0"/>
      <w:bookmarkEnd w:id="1"/>
    </w:p>
    <w:sectPr w:rsidR="007C75EF" w:rsidRPr="00201385" w:rsidSect="00D646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E290" w16cex:dateUtc="2020-10-22T08:50:00Z"/>
  <w16cex:commentExtensible w16cex:durableId="2332BD57" w16cex:dateUtc="2020-10-15T09:21:00Z"/>
  <w16cex:commentExtensible w16cex:durableId="2332BFF8" w16cex:dateUtc="2020-10-15T09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5098"/>
    <w:multiLevelType w:val="hybridMultilevel"/>
    <w:tmpl w:val="1AAC8526"/>
    <w:lvl w:ilvl="0" w:tplc="CF2A0F6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F0492"/>
    <w:multiLevelType w:val="multilevel"/>
    <w:tmpl w:val="26A6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D66F5"/>
    <w:multiLevelType w:val="hybridMultilevel"/>
    <w:tmpl w:val="6E68FE8E"/>
    <w:lvl w:ilvl="0" w:tplc="B4D4D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41BD"/>
    <w:multiLevelType w:val="multilevel"/>
    <w:tmpl w:val="44EE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05B7A"/>
    <w:multiLevelType w:val="multilevel"/>
    <w:tmpl w:val="1BD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F"/>
    <w:rsid w:val="00011D1A"/>
    <w:rsid w:val="00017EC0"/>
    <w:rsid w:val="00041010"/>
    <w:rsid w:val="0006146A"/>
    <w:rsid w:val="0006755D"/>
    <w:rsid w:val="00072663"/>
    <w:rsid w:val="00074210"/>
    <w:rsid w:val="000952F5"/>
    <w:rsid w:val="0009747B"/>
    <w:rsid w:val="000A3AE7"/>
    <w:rsid w:val="000B7ABA"/>
    <w:rsid w:val="000E16E4"/>
    <w:rsid w:val="000F6FF6"/>
    <w:rsid w:val="00102CB5"/>
    <w:rsid w:val="001048FB"/>
    <w:rsid w:val="001239AE"/>
    <w:rsid w:val="00144ED2"/>
    <w:rsid w:val="00146A54"/>
    <w:rsid w:val="0016753F"/>
    <w:rsid w:val="00167DFF"/>
    <w:rsid w:val="00174217"/>
    <w:rsid w:val="001A0235"/>
    <w:rsid w:val="001A5022"/>
    <w:rsid w:val="001B3BA5"/>
    <w:rsid w:val="001C69FF"/>
    <w:rsid w:val="001D0060"/>
    <w:rsid w:val="001E4F5F"/>
    <w:rsid w:val="001F1DD1"/>
    <w:rsid w:val="00201385"/>
    <w:rsid w:val="00201617"/>
    <w:rsid w:val="00204E13"/>
    <w:rsid w:val="00221ED6"/>
    <w:rsid w:val="0022581B"/>
    <w:rsid w:val="00227405"/>
    <w:rsid w:val="00235F70"/>
    <w:rsid w:val="00262EC1"/>
    <w:rsid w:val="002A2662"/>
    <w:rsid w:val="002E2A4B"/>
    <w:rsid w:val="002F3732"/>
    <w:rsid w:val="002F7BA9"/>
    <w:rsid w:val="00372D76"/>
    <w:rsid w:val="00372EEF"/>
    <w:rsid w:val="00381FB6"/>
    <w:rsid w:val="00386F60"/>
    <w:rsid w:val="00387F97"/>
    <w:rsid w:val="00393737"/>
    <w:rsid w:val="003A0A4E"/>
    <w:rsid w:val="003B0A8F"/>
    <w:rsid w:val="003C18D1"/>
    <w:rsid w:val="003F00EC"/>
    <w:rsid w:val="003F1D0F"/>
    <w:rsid w:val="003F4FDC"/>
    <w:rsid w:val="004238A2"/>
    <w:rsid w:val="0043534E"/>
    <w:rsid w:val="00471D18"/>
    <w:rsid w:val="00495EAF"/>
    <w:rsid w:val="004A3910"/>
    <w:rsid w:val="004A596A"/>
    <w:rsid w:val="004C0323"/>
    <w:rsid w:val="004C1C86"/>
    <w:rsid w:val="004D2144"/>
    <w:rsid w:val="004D61D8"/>
    <w:rsid w:val="004F0A24"/>
    <w:rsid w:val="004F56B3"/>
    <w:rsid w:val="005063DA"/>
    <w:rsid w:val="00516807"/>
    <w:rsid w:val="00521DA8"/>
    <w:rsid w:val="00534456"/>
    <w:rsid w:val="00567924"/>
    <w:rsid w:val="00580AFC"/>
    <w:rsid w:val="005915B5"/>
    <w:rsid w:val="005A72AE"/>
    <w:rsid w:val="005B20B5"/>
    <w:rsid w:val="005D1ED1"/>
    <w:rsid w:val="005E64E5"/>
    <w:rsid w:val="005F0958"/>
    <w:rsid w:val="005F5201"/>
    <w:rsid w:val="00603419"/>
    <w:rsid w:val="00604D6A"/>
    <w:rsid w:val="0060688A"/>
    <w:rsid w:val="00627FBD"/>
    <w:rsid w:val="006443C4"/>
    <w:rsid w:val="00661C12"/>
    <w:rsid w:val="00661DE9"/>
    <w:rsid w:val="00673246"/>
    <w:rsid w:val="006755E6"/>
    <w:rsid w:val="00684DED"/>
    <w:rsid w:val="006908D1"/>
    <w:rsid w:val="006A2098"/>
    <w:rsid w:val="006A2BAE"/>
    <w:rsid w:val="006B539C"/>
    <w:rsid w:val="006F4304"/>
    <w:rsid w:val="00707AE0"/>
    <w:rsid w:val="00720A14"/>
    <w:rsid w:val="00743190"/>
    <w:rsid w:val="00771B3C"/>
    <w:rsid w:val="0077361B"/>
    <w:rsid w:val="007769CD"/>
    <w:rsid w:val="007A4041"/>
    <w:rsid w:val="007A56C1"/>
    <w:rsid w:val="007B2E1F"/>
    <w:rsid w:val="007C39BA"/>
    <w:rsid w:val="007C75EF"/>
    <w:rsid w:val="007D7822"/>
    <w:rsid w:val="007E5C68"/>
    <w:rsid w:val="007F79B4"/>
    <w:rsid w:val="007F7CDF"/>
    <w:rsid w:val="00812BAF"/>
    <w:rsid w:val="00822783"/>
    <w:rsid w:val="008228E4"/>
    <w:rsid w:val="00837BCB"/>
    <w:rsid w:val="00876235"/>
    <w:rsid w:val="008974FB"/>
    <w:rsid w:val="008B2C10"/>
    <w:rsid w:val="008C70D1"/>
    <w:rsid w:val="008E0DF7"/>
    <w:rsid w:val="008E3664"/>
    <w:rsid w:val="008E6CC5"/>
    <w:rsid w:val="008E7844"/>
    <w:rsid w:val="008F018D"/>
    <w:rsid w:val="00925500"/>
    <w:rsid w:val="00936F65"/>
    <w:rsid w:val="0094441D"/>
    <w:rsid w:val="00955A1D"/>
    <w:rsid w:val="00962EFC"/>
    <w:rsid w:val="00994A07"/>
    <w:rsid w:val="009B11F3"/>
    <w:rsid w:val="009C3BF2"/>
    <w:rsid w:val="009D7338"/>
    <w:rsid w:val="009E4610"/>
    <w:rsid w:val="009E6895"/>
    <w:rsid w:val="009F2BC3"/>
    <w:rsid w:val="009F5918"/>
    <w:rsid w:val="00A002BD"/>
    <w:rsid w:val="00A01EF6"/>
    <w:rsid w:val="00A1082D"/>
    <w:rsid w:val="00A15E84"/>
    <w:rsid w:val="00A16263"/>
    <w:rsid w:val="00A3401E"/>
    <w:rsid w:val="00A549D4"/>
    <w:rsid w:val="00A74AE4"/>
    <w:rsid w:val="00A77292"/>
    <w:rsid w:val="00A77C56"/>
    <w:rsid w:val="00A77F15"/>
    <w:rsid w:val="00A80091"/>
    <w:rsid w:val="00A91FAD"/>
    <w:rsid w:val="00A937FB"/>
    <w:rsid w:val="00A9411F"/>
    <w:rsid w:val="00AA2522"/>
    <w:rsid w:val="00AC15E2"/>
    <w:rsid w:val="00AF1789"/>
    <w:rsid w:val="00B03B69"/>
    <w:rsid w:val="00B0633C"/>
    <w:rsid w:val="00B07469"/>
    <w:rsid w:val="00B12DAE"/>
    <w:rsid w:val="00B60FCA"/>
    <w:rsid w:val="00B61190"/>
    <w:rsid w:val="00B611B9"/>
    <w:rsid w:val="00B67B97"/>
    <w:rsid w:val="00B81CF1"/>
    <w:rsid w:val="00BA1504"/>
    <w:rsid w:val="00BB4091"/>
    <w:rsid w:val="00BD3146"/>
    <w:rsid w:val="00C01D69"/>
    <w:rsid w:val="00C01D8B"/>
    <w:rsid w:val="00C11866"/>
    <w:rsid w:val="00C40275"/>
    <w:rsid w:val="00C40A6A"/>
    <w:rsid w:val="00C40F3E"/>
    <w:rsid w:val="00C65428"/>
    <w:rsid w:val="00C66796"/>
    <w:rsid w:val="00C803C3"/>
    <w:rsid w:val="00CB1908"/>
    <w:rsid w:val="00CB3258"/>
    <w:rsid w:val="00CC4BA7"/>
    <w:rsid w:val="00CC700B"/>
    <w:rsid w:val="00CC7DC9"/>
    <w:rsid w:val="00CD2720"/>
    <w:rsid w:val="00CD5AB6"/>
    <w:rsid w:val="00CE0D1C"/>
    <w:rsid w:val="00CE1B62"/>
    <w:rsid w:val="00CE6B84"/>
    <w:rsid w:val="00CF51FF"/>
    <w:rsid w:val="00CF6FC4"/>
    <w:rsid w:val="00D02C92"/>
    <w:rsid w:val="00D100F1"/>
    <w:rsid w:val="00D30397"/>
    <w:rsid w:val="00D45AC0"/>
    <w:rsid w:val="00D47CCA"/>
    <w:rsid w:val="00D5671E"/>
    <w:rsid w:val="00D605C8"/>
    <w:rsid w:val="00D6464C"/>
    <w:rsid w:val="00D66D79"/>
    <w:rsid w:val="00D95291"/>
    <w:rsid w:val="00D97C28"/>
    <w:rsid w:val="00DB48CA"/>
    <w:rsid w:val="00DC3EDF"/>
    <w:rsid w:val="00DD42B6"/>
    <w:rsid w:val="00DD56FC"/>
    <w:rsid w:val="00DD59EF"/>
    <w:rsid w:val="00DD7115"/>
    <w:rsid w:val="00DE0722"/>
    <w:rsid w:val="00DE46CC"/>
    <w:rsid w:val="00E022E6"/>
    <w:rsid w:val="00E05EE9"/>
    <w:rsid w:val="00E16448"/>
    <w:rsid w:val="00E262E0"/>
    <w:rsid w:val="00E320F6"/>
    <w:rsid w:val="00E37F12"/>
    <w:rsid w:val="00E430A7"/>
    <w:rsid w:val="00E62334"/>
    <w:rsid w:val="00E75295"/>
    <w:rsid w:val="00E86958"/>
    <w:rsid w:val="00EA33F6"/>
    <w:rsid w:val="00EC0229"/>
    <w:rsid w:val="00EC5BB6"/>
    <w:rsid w:val="00EC5DEF"/>
    <w:rsid w:val="00ED0C6A"/>
    <w:rsid w:val="00F0300E"/>
    <w:rsid w:val="00F05444"/>
    <w:rsid w:val="00F2134C"/>
    <w:rsid w:val="00F2425C"/>
    <w:rsid w:val="00F30253"/>
    <w:rsid w:val="00F339D9"/>
    <w:rsid w:val="00F358CD"/>
    <w:rsid w:val="00F639B9"/>
    <w:rsid w:val="00F63D99"/>
    <w:rsid w:val="00F83AD7"/>
    <w:rsid w:val="00F85432"/>
    <w:rsid w:val="00F87E92"/>
    <w:rsid w:val="00FA3A47"/>
    <w:rsid w:val="00FA7982"/>
    <w:rsid w:val="00FB25A5"/>
    <w:rsid w:val="00FC5905"/>
    <w:rsid w:val="00FD22A0"/>
    <w:rsid w:val="00FE76DB"/>
    <w:rsid w:val="00FE7AA2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24B1C"/>
  <w15:docId w15:val="{B9EE070D-9774-A44D-90B1-DD48DB1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03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D3039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">
    <w:name w:val="p"/>
    <w:basedOn w:val="Standard"/>
    <w:rsid w:val="00B12DA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B12DAE"/>
    <w:rPr>
      <w:b/>
      <w:bCs/>
    </w:rPr>
  </w:style>
  <w:style w:type="character" w:customStyle="1" w:styleId="apple-converted-space">
    <w:name w:val="apple-converted-space"/>
    <w:basedOn w:val="Absatz-Standardschriftart"/>
    <w:rsid w:val="00B12DAE"/>
  </w:style>
  <w:style w:type="paragraph" w:styleId="StandardWeb">
    <w:name w:val="Normal (Web)"/>
    <w:basedOn w:val="Standard"/>
    <w:uiPriority w:val="99"/>
    <w:semiHidden/>
    <w:unhideWhenUsed/>
    <w:rsid w:val="00B12DAE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F3025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30397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D3039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A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A24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6D79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D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D7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D79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D79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5EE9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5EE9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ED0C6A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8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26@sowi.uni-giesse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02096-A687-2646-A810-A53EEFA2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6002</Characters>
  <Application>Microsoft Office Word</Application>
  <DocSecurity>0</DocSecurity>
  <Lines>50</Lines>
  <Paragraphs>13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2</cp:revision>
  <cp:lastPrinted>2020-10-21T17:05:00Z</cp:lastPrinted>
  <dcterms:created xsi:type="dcterms:W3CDTF">2020-10-22T12:09:00Z</dcterms:created>
  <dcterms:modified xsi:type="dcterms:W3CDTF">2020-10-22T12:09:00Z</dcterms:modified>
</cp:coreProperties>
</file>